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C3" w:rsidRDefault="00C752C3" w:rsidP="00C752C3">
      <w:pPr>
        <w:autoSpaceDE w:val="0"/>
        <w:autoSpaceDN w:val="0"/>
        <w:spacing w:after="0" w:line="360" w:lineRule="auto"/>
        <w:ind w:left="-992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Министерство образования и науки Красноярского края</w:t>
      </w:r>
    </w:p>
    <w:p w:rsidR="00C752C3" w:rsidRDefault="00C752C3" w:rsidP="00C752C3">
      <w:pPr>
        <w:autoSpaceDE w:val="0"/>
        <w:autoSpaceDN w:val="0"/>
        <w:spacing w:after="0" w:line="360" w:lineRule="auto"/>
        <w:ind w:left="-992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Отдел образования администрации Казачинского района</w:t>
      </w:r>
    </w:p>
    <w:p w:rsidR="00C752C3" w:rsidRDefault="00C752C3" w:rsidP="00C752C3">
      <w:pPr>
        <w:tabs>
          <w:tab w:val="left" w:pos="851"/>
        </w:tabs>
        <w:autoSpaceDE w:val="0"/>
        <w:autoSpaceDN w:val="0"/>
        <w:spacing w:after="0" w:line="360" w:lineRule="auto"/>
        <w:ind w:left="993" w:right="141" w:hanging="2552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Муниципальное бюджетное      общеобразовательное учреждение</w:t>
      </w:r>
    </w:p>
    <w:p w:rsidR="00C752C3" w:rsidRDefault="00C752C3" w:rsidP="00C752C3">
      <w:pPr>
        <w:tabs>
          <w:tab w:val="left" w:pos="851"/>
        </w:tabs>
        <w:autoSpaceDE w:val="0"/>
        <w:autoSpaceDN w:val="0"/>
        <w:spacing w:after="0" w:line="360" w:lineRule="auto"/>
        <w:ind w:left="1560" w:right="141" w:hanging="2552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Галанинская  основная общеобразовательная школа</w:t>
      </w:r>
    </w:p>
    <w:p w:rsidR="00C752C3" w:rsidRDefault="00C752C3" w:rsidP="00C752C3">
      <w:pPr>
        <w:autoSpaceDE w:val="0"/>
        <w:autoSpaceDN w:val="0"/>
        <w:spacing w:after="0" w:line="240" w:lineRule="auto"/>
        <w:ind w:left="-992" w:right="3126"/>
        <w:jc w:val="center"/>
        <w:rPr>
          <w:b/>
          <w:lang w:val="ru-RU"/>
        </w:rPr>
      </w:pPr>
    </w:p>
    <w:p w:rsidR="00C752C3" w:rsidRDefault="00C752C3" w:rsidP="00C752C3">
      <w:pPr>
        <w:autoSpaceDE w:val="0"/>
        <w:autoSpaceDN w:val="0"/>
        <w:spacing w:after="0" w:line="240" w:lineRule="auto"/>
        <w:ind w:left="-992" w:right="3126"/>
        <w:jc w:val="center"/>
        <w:rPr>
          <w:lang w:val="ru-RU"/>
        </w:rPr>
      </w:pPr>
      <w:r>
        <w:rPr>
          <w:rFonts w:asciiTheme="minorHAnsi" w:eastAsia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155575</wp:posOffset>
            </wp:positionV>
            <wp:extent cx="2257425" cy="1524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2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7"/>
        <w:gridCol w:w="3982"/>
        <w:gridCol w:w="272"/>
        <w:gridCol w:w="272"/>
        <w:gridCol w:w="4922"/>
      </w:tblGrid>
      <w:tr w:rsidR="00C752C3" w:rsidTr="00C752C3">
        <w:trPr>
          <w:trHeight w:hRule="exact" w:val="342"/>
        </w:trPr>
        <w:tc>
          <w:tcPr>
            <w:tcW w:w="28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2C3" w:rsidRDefault="00C752C3">
            <w:pPr>
              <w:autoSpaceDE w:val="0"/>
              <w:autoSpaceDN w:val="0"/>
              <w:ind w:left="-6"/>
            </w:pPr>
            <w:r>
              <w:rPr>
                <w:w w:val="102"/>
                <w:sz w:val="20"/>
              </w:rPr>
              <w:t>РАССМОТРЕНО</w:t>
            </w:r>
          </w:p>
        </w:tc>
        <w:tc>
          <w:tcPr>
            <w:tcW w:w="39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C3" w:rsidRDefault="00C752C3">
            <w:pPr>
              <w:autoSpaceDE w:val="0"/>
              <w:autoSpaceDN w:val="0"/>
              <w:ind w:left="10"/>
            </w:pPr>
          </w:p>
        </w:tc>
        <w:tc>
          <w:tcPr>
            <w:tcW w:w="272" w:type="dxa"/>
          </w:tcPr>
          <w:p w:rsidR="00C752C3" w:rsidRDefault="00C752C3">
            <w:pPr>
              <w:autoSpaceDE w:val="0"/>
              <w:autoSpaceDN w:val="0"/>
              <w:ind w:left="-993"/>
              <w:rPr>
                <w:w w:val="102"/>
                <w:sz w:val="20"/>
              </w:rPr>
            </w:pPr>
          </w:p>
        </w:tc>
        <w:tc>
          <w:tcPr>
            <w:tcW w:w="272" w:type="dxa"/>
          </w:tcPr>
          <w:p w:rsidR="00C752C3" w:rsidRDefault="00C752C3">
            <w:pPr>
              <w:autoSpaceDE w:val="0"/>
              <w:autoSpaceDN w:val="0"/>
              <w:ind w:left="-993"/>
              <w:rPr>
                <w:w w:val="102"/>
                <w:sz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2C3" w:rsidRDefault="00C752C3">
            <w:pPr>
              <w:autoSpaceDE w:val="0"/>
              <w:autoSpaceDN w:val="0"/>
            </w:pPr>
            <w:r>
              <w:rPr>
                <w:w w:val="102"/>
                <w:sz w:val="20"/>
              </w:rPr>
              <w:t>УТВЕРЖДЕНО</w:t>
            </w:r>
          </w:p>
        </w:tc>
      </w:tr>
      <w:tr w:rsidR="00C752C3" w:rsidTr="00C752C3">
        <w:trPr>
          <w:trHeight w:hRule="exact" w:val="242"/>
        </w:trPr>
        <w:tc>
          <w:tcPr>
            <w:tcW w:w="28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2C3" w:rsidRDefault="00C752C3">
            <w:pPr>
              <w:autoSpaceDE w:val="0"/>
              <w:autoSpaceDN w:val="0"/>
            </w:pPr>
            <w:r>
              <w:rPr>
                <w:w w:val="102"/>
                <w:sz w:val="20"/>
              </w:rPr>
              <w:t>Педагогическим советом</w:t>
            </w:r>
          </w:p>
        </w:tc>
        <w:tc>
          <w:tcPr>
            <w:tcW w:w="39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C3" w:rsidRDefault="00C752C3">
            <w:pPr>
              <w:autoSpaceDE w:val="0"/>
              <w:autoSpaceDN w:val="0"/>
              <w:ind w:left="10"/>
            </w:pPr>
          </w:p>
        </w:tc>
        <w:tc>
          <w:tcPr>
            <w:tcW w:w="272" w:type="dxa"/>
          </w:tcPr>
          <w:p w:rsidR="00C752C3" w:rsidRDefault="00C752C3">
            <w:pPr>
              <w:autoSpaceDE w:val="0"/>
              <w:autoSpaceDN w:val="0"/>
              <w:ind w:left="-993"/>
              <w:rPr>
                <w:w w:val="102"/>
                <w:sz w:val="20"/>
              </w:rPr>
            </w:pPr>
          </w:p>
        </w:tc>
        <w:tc>
          <w:tcPr>
            <w:tcW w:w="272" w:type="dxa"/>
          </w:tcPr>
          <w:p w:rsidR="00C752C3" w:rsidRDefault="00C752C3">
            <w:pPr>
              <w:autoSpaceDE w:val="0"/>
              <w:autoSpaceDN w:val="0"/>
              <w:ind w:left="-993"/>
              <w:rPr>
                <w:w w:val="102"/>
                <w:sz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2C3" w:rsidRDefault="00C752C3">
            <w:pPr>
              <w:autoSpaceDE w:val="0"/>
              <w:autoSpaceDN w:val="0"/>
              <w:rPr>
                <w:lang w:val="ru-RU"/>
              </w:rPr>
            </w:pPr>
            <w:r>
              <w:rPr>
                <w:w w:val="102"/>
                <w:sz w:val="20"/>
              </w:rPr>
              <w:t>Директор</w:t>
            </w:r>
            <w:r>
              <w:rPr>
                <w:w w:val="102"/>
                <w:sz w:val="20"/>
                <w:lang w:val="ru-RU"/>
              </w:rPr>
              <w:t xml:space="preserve">  школы</w:t>
            </w:r>
          </w:p>
        </w:tc>
      </w:tr>
    </w:tbl>
    <w:p w:rsidR="00C752C3" w:rsidRDefault="00C752C3" w:rsidP="00C752C3">
      <w:pPr>
        <w:tabs>
          <w:tab w:val="left" w:pos="6084"/>
          <w:tab w:val="left" w:pos="6615"/>
        </w:tabs>
        <w:autoSpaceDE w:val="0"/>
        <w:autoSpaceDN w:val="0"/>
        <w:ind w:left="-851"/>
      </w:pPr>
      <w:r>
        <w:rPr>
          <w:w w:val="102"/>
          <w:sz w:val="20"/>
          <w:lang w:val="ru-RU"/>
        </w:rPr>
        <w:t xml:space="preserve">              </w:t>
      </w:r>
      <w:r>
        <w:rPr>
          <w:w w:val="102"/>
          <w:sz w:val="20"/>
        </w:rPr>
        <w:t>Протокол №1</w:t>
      </w:r>
      <w:r>
        <w:rPr>
          <w:w w:val="102"/>
          <w:sz w:val="20"/>
        </w:rPr>
        <w:tab/>
      </w:r>
      <w:r>
        <w:rPr>
          <w:w w:val="102"/>
          <w:sz w:val="20"/>
        </w:rPr>
        <w:tab/>
      </w:r>
    </w:p>
    <w:tbl>
      <w:tblPr>
        <w:tblW w:w="1279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35"/>
        <w:gridCol w:w="3683"/>
        <w:gridCol w:w="1033"/>
        <w:gridCol w:w="5244"/>
      </w:tblGrid>
      <w:tr w:rsidR="00C752C3" w:rsidTr="00C752C3">
        <w:trPr>
          <w:trHeight w:hRule="exact" w:val="362"/>
        </w:trPr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2C3" w:rsidRDefault="00C752C3">
            <w:pPr>
              <w:autoSpaceDE w:val="0"/>
              <w:autoSpaceDN w:val="0"/>
            </w:pPr>
            <w:r>
              <w:rPr>
                <w:w w:val="102"/>
                <w:sz w:val="20"/>
                <w:lang w:val="ru-RU"/>
              </w:rPr>
              <w:t xml:space="preserve">               </w:t>
            </w:r>
            <w:r>
              <w:rPr>
                <w:w w:val="102"/>
                <w:sz w:val="20"/>
              </w:rPr>
              <w:t>от "</w:t>
            </w:r>
            <w:r>
              <w:rPr>
                <w:w w:val="102"/>
                <w:sz w:val="20"/>
                <w:lang w:val="ru-RU"/>
              </w:rPr>
              <w:t>01</w:t>
            </w:r>
            <w:r>
              <w:rPr>
                <w:w w:val="102"/>
                <w:sz w:val="20"/>
              </w:rPr>
              <w:t>" августа.202</w:t>
            </w:r>
            <w:r>
              <w:rPr>
                <w:w w:val="102"/>
                <w:sz w:val="20"/>
                <w:lang w:val="ru-RU"/>
              </w:rPr>
              <w:t>3</w:t>
            </w:r>
            <w:r>
              <w:rPr>
                <w:w w:val="102"/>
                <w:sz w:val="20"/>
              </w:rPr>
              <w:t xml:space="preserve"> г.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C3" w:rsidRDefault="00C752C3">
            <w:pPr>
              <w:autoSpaceDE w:val="0"/>
              <w:autoSpaceDN w:val="0"/>
              <w:ind w:left="12"/>
            </w:pPr>
          </w:p>
        </w:tc>
        <w:tc>
          <w:tcPr>
            <w:tcW w:w="1033" w:type="dxa"/>
          </w:tcPr>
          <w:p w:rsidR="00C752C3" w:rsidRDefault="00C752C3">
            <w:pPr>
              <w:autoSpaceDE w:val="0"/>
              <w:autoSpaceDN w:val="0"/>
              <w:ind w:left="-993"/>
              <w:rPr>
                <w:w w:val="102"/>
                <w:sz w:val="20"/>
              </w:rPr>
            </w:pP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2C3" w:rsidRDefault="00C752C3">
            <w:pPr>
              <w:autoSpaceDE w:val="0"/>
              <w:autoSpaceDN w:val="0"/>
              <w:ind w:left="428"/>
            </w:pPr>
            <w:r>
              <w:rPr>
                <w:w w:val="102"/>
                <w:sz w:val="20"/>
              </w:rPr>
              <w:t xml:space="preserve">        </w:t>
            </w:r>
            <w:r>
              <w:rPr>
                <w:w w:val="102"/>
                <w:sz w:val="20"/>
                <w:lang w:val="ru-RU"/>
              </w:rPr>
              <w:t xml:space="preserve">                  </w:t>
            </w:r>
            <w:r>
              <w:rPr>
                <w:w w:val="102"/>
                <w:sz w:val="20"/>
              </w:rPr>
              <w:t xml:space="preserve"> </w:t>
            </w:r>
            <w:r>
              <w:rPr>
                <w:w w:val="102"/>
                <w:sz w:val="20"/>
                <w:lang w:val="ru-RU"/>
              </w:rPr>
              <w:t xml:space="preserve">    </w:t>
            </w:r>
            <w:r>
              <w:rPr>
                <w:w w:val="102"/>
                <w:sz w:val="20"/>
              </w:rPr>
              <w:t>Никулина Т.А.</w:t>
            </w:r>
          </w:p>
        </w:tc>
      </w:tr>
      <w:tr w:rsidR="00C752C3" w:rsidTr="00C752C3">
        <w:trPr>
          <w:trHeight w:hRule="exact" w:val="307"/>
        </w:trPr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C3" w:rsidRDefault="00C752C3">
            <w:pPr>
              <w:autoSpaceDE w:val="0"/>
              <w:autoSpaceDN w:val="0"/>
              <w:ind w:left="-993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C3" w:rsidRDefault="00C752C3">
            <w:pPr>
              <w:autoSpaceDE w:val="0"/>
              <w:autoSpaceDN w:val="0"/>
              <w:ind w:left="-993"/>
            </w:pPr>
          </w:p>
        </w:tc>
        <w:tc>
          <w:tcPr>
            <w:tcW w:w="1033" w:type="dxa"/>
          </w:tcPr>
          <w:p w:rsidR="00C752C3" w:rsidRDefault="00C752C3">
            <w:pPr>
              <w:autoSpaceDE w:val="0"/>
              <w:autoSpaceDN w:val="0"/>
              <w:ind w:left="-993"/>
              <w:rPr>
                <w:w w:val="102"/>
                <w:sz w:val="20"/>
              </w:rPr>
            </w:pP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2C3" w:rsidRDefault="00C752C3">
            <w:pPr>
              <w:autoSpaceDE w:val="0"/>
              <w:autoSpaceDN w:val="0"/>
              <w:rPr>
                <w:lang w:val="ru-RU"/>
              </w:rPr>
            </w:pPr>
            <w:r>
              <w:rPr>
                <w:w w:val="102"/>
                <w:sz w:val="20"/>
                <w:lang w:val="ru-RU"/>
              </w:rPr>
              <w:t xml:space="preserve">        </w:t>
            </w:r>
            <w:r>
              <w:rPr>
                <w:w w:val="102"/>
                <w:sz w:val="20"/>
              </w:rPr>
              <w:t>Приказ № 01-08-</w:t>
            </w:r>
            <w:r>
              <w:rPr>
                <w:w w:val="102"/>
                <w:sz w:val="20"/>
                <w:lang w:val="ru-RU"/>
              </w:rPr>
              <w:t>45</w:t>
            </w:r>
          </w:p>
        </w:tc>
      </w:tr>
      <w:tr w:rsidR="00C752C3" w:rsidTr="00C752C3">
        <w:trPr>
          <w:trHeight w:hRule="exact" w:val="380"/>
        </w:trPr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C3" w:rsidRDefault="00C752C3">
            <w:pPr>
              <w:autoSpaceDE w:val="0"/>
              <w:autoSpaceDN w:val="0"/>
              <w:ind w:left="-993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C3" w:rsidRDefault="00C752C3">
            <w:pPr>
              <w:autoSpaceDE w:val="0"/>
              <w:autoSpaceDN w:val="0"/>
              <w:ind w:left="-993"/>
            </w:pPr>
          </w:p>
        </w:tc>
        <w:tc>
          <w:tcPr>
            <w:tcW w:w="1033" w:type="dxa"/>
            <w:hideMark/>
          </w:tcPr>
          <w:p w:rsidR="00C752C3" w:rsidRDefault="00C752C3">
            <w:pPr>
              <w:autoSpaceDE w:val="0"/>
              <w:autoSpaceDN w:val="0"/>
              <w:ind w:left="-993"/>
              <w:rPr>
                <w:w w:val="102"/>
                <w:sz w:val="20"/>
                <w:lang w:val="ru-RU"/>
              </w:rPr>
            </w:pPr>
            <w:r>
              <w:rPr>
                <w:w w:val="102"/>
                <w:sz w:val="20"/>
                <w:lang w:val="ru-RU"/>
              </w:rPr>
              <w:t xml:space="preserve">     </w:t>
            </w: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2C3" w:rsidRDefault="00C752C3">
            <w:pPr>
              <w:autoSpaceDE w:val="0"/>
              <w:autoSpaceDN w:val="0"/>
              <w:ind w:left="525" w:hanging="284"/>
            </w:pPr>
            <w:r>
              <w:rPr>
                <w:w w:val="102"/>
                <w:sz w:val="20"/>
                <w:lang w:val="ru-RU"/>
              </w:rPr>
              <w:t xml:space="preserve">  </w:t>
            </w:r>
            <w:r>
              <w:rPr>
                <w:w w:val="102"/>
                <w:sz w:val="20"/>
              </w:rPr>
              <w:t xml:space="preserve">от "1" </w:t>
            </w:r>
            <w:r>
              <w:rPr>
                <w:w w:val="102"/>
                <w:sz w:val="20"/>
                <w:lang w:val="ru-RU"/>
              </w:rPr>
              <w:t xml:space="preserve">сентября </w:t>
            </w:r>
            <w:r>
              <w:rPr>
                <w:w w:val="102"/>
                <w:sz w:val="20"/>
              </w:rPr>
              <w:t>202</w:t>
            </w:r>
            <w:r>
              <w:rPr>
                <w:w w:val="102"/>
                <w:sz w:val="20"/>
                <w:lang w:val="ru-RU"/>
              </w:rPr>
              <w:t>3</w:t>
            </w:r>
            <w:r>
              <w:rPr>
                <w:w w:val="102"/>
                <w:sz w:val="20"/>
              </w:rPr>
              <w:t xml:space="preserve"> г.</w:t>
            </w:r>
          </w:p>
        </w:tc>
      </w:tr>
    </w:tbl>
    <w:p w:rsidR="00C752C3" w:rsidRDefault="00C752C3" w:rsidP="00C752C3">
      <w:pPr>
        <w:tabs>
          <w:tab w:val="left" w:pos="9288"/>
        </w:tabs>
        <w:ind w:left="360"/>
        <w:jc w:val="center"/>
        <w:rPr>
          <w:b/>
          <w:bCs/>
          <w:caps/>
          <w:sz w:val="28"/>
          <w:szCs w:val="28"/>
        </w:rPr>
      </w:pPr>
    </w:p>
    <w:p w:rsidR="00C752C3" w:rsidRDefault="00C752C3" w:rsidP="00C752C3">
      <w:pPr>
        <w:spacing w:after="0"/>
        <w:ind w:left="120"/>
        <w:rPr>
          <w:rFonts w:ascii="Calibri" w:eastAsia="Calibri" w:hAnsi="Calibri"/>
        </w:rPr>
      </w:pPr>
    </w:p>
    <w:p w:rsidR="00C752C3" w:rsidRDefault="00C752C3" w:rsidP="00C752C3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77014D" w:rsidRDefault="0077014D">
      <w:pPr>
        <w:spacing w:after="0"/>
        <w:ind w:left="120"/>
      </w:pPr>
      <w:bookmarkStart w:id="0" w:name="_GoBack"/>
      <w:bookmarkEnd w:id="0"/>
    </w:p>
    <w:p w:rsidR="0077014D" w:rsidRDefault="0077014D">
      <w:pPr>
        <w:spacing w:after="0"/>
        <w:ind w:left="120"/>
      </w:pPr>
    </w:p>
    <w:p w:rsidR="0077014D" w:rsidRDefault="0077014D">
      <w:pPr>
        <w:spacing w:after="0"/>
        <w:ind w:left="120"/>
      </w:pPr>
    </w:p>
    <w:p w:rsidR="0077014D" w:rsidRDefault="0077014D">
      <w:pPr>
        <w:spacing w:after="0"/>
        <w:ind w:left="120"/>
      </w:pPr>
    </w:p>
    <w:p w:rsidR="0077014D" w:rsidRDefault="0077014D">
      <w:pPr>
        <w:spacing w:after="0"/>
        <w:ind w:left="120"/>
      </w:pPr>
    </w:p>
    <w:p w:rsidR="0077014D" w:rsidRDefault="00C752C3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7014D" w:rsidRDefault="00C752C3">
      <w:pPr>
        <w:spacing w:after="0" w:line="408" w:lineRule="auto"/>
        <w:ind w:left="120"/>
        <w:jc w:val="center"/>
      </w:pPr>
      <w:r>
        <w:rPr>
          <w:color w:val="000000"/>
          <w:sz w:val="28"/>
        </w:rPr>
        <w:t>(ID 3754917)</w:t>
      </w:r>
    </w:p>
    <w:p w:rsidR="0077014D" w:rsidRDefault="0077014D">
      <w:pPr>
        <w:spacing w:after="0"/>
        <w:ind w:left="120"/>
        <w:jc w:val="center"/>
      </w:pPr>
    </w:p>
    <w:p w:rsidR="0077014D" w:rsidRDefault="00C752C3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«Музыка»</w:t>
      </w:r>
    </w:p>
    <w:p w:rsidR="0077014D" w:rsidRDefault="00C752C3">
      <w:pPr>
        <w:spacing w:after="0"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– 8 классов </w:t>
      </w:r>
    </w:p>
    <w:p w:rsidR="0077014D" w:rsidRDefault="0077014D">
      <w:pPr>
        <w:spacing w:after="0"/>
        <w:ind w:left="120"/>
        <w:jc w:val="center"/>
      </w:pPr>
    </w:p>
    <w:p w:rsidR="0077014D" w:rsidRDefault="0077014D">
      <w:pPr>
        <w:spacing w:after="0"/>
        <w:ind w:left="120"/>
        <w:jc w:val="center"/>
      </w:pPr>
    </w:p>
    <w:p w:rsidR="0077014D" w:rsidRDefault="0077014D">
      <w:pPr>
        <w:spacing w:after="0"/>
        <w:ind w:left="120"/>
        <w:jc w:val="center"/>
      </w:pPr>
    </w:p>
    <w:p w:rsidR="0077014D" w:rsidRDefault="0077014D">
      <w:pPr>
        <w:spacing w:after="0"/>
        <w:ind w:left="120"/>
        <w:jc w:val="center"/>
      </w:pPr>
    </w:p>
    <w:p w:rsidR="0077014D" w:rsidRDefault="0077014D">
      <w:pPr>
        <w:spacing w:after="0"/>
        <w:ind w:left="120"/>
        <w:jc w:val="center"/>
      </w:pPr>
    </w:p>
    <w:p w:rsidR="0077014D" w:rsidRDefault="0077014D">
      <w:pPr>
        <w:spacing w:after="0"/>
        <w:ind w:left="120"/>
        <w:jc w:val="center"/>
      </w:pPr>
    </w:p>
    <w:p w:rsidR="0077014D" w:rsidRDefault="0077014D">
      <w:pPr>
        <w:spacing w:after="0"/>
        <w:ind w:left="120"/>
        <w:jc w:val="center"/>
      </w:pPr>
    </w:p>
    <w:p w:rsidR="0077014D" w:rsidRDefault="0077014D">
      <w:pPr>
        <w:spacing w:after="0"/>
        <w:ind w:left="120"/>
        <w:jc w:val="center"/>
      </w:pPr>
    </w:p>
    <w:p w:rsidR="0077014D" w:rsidRDefault="0077014D">
      <w:pPr>
        <w:spacing w:after="0"/>
        <w:ind w:left="120"/>
        <w:jc w:val="center"/>
      </w:pPr>
    </w:p>
    <w:p w:rsidR="0077014D" w:rsidRDefault="0077014D">
      <w:pPr>
        <w:spacing w:after="0"/>
        <w:jc w:val="center"/>
      </w:pPr>
    </w:p>
    <w:p w:rsidR="0077014D" w:rsidRDefault="0077014D">
      <w:pPr>
        <w:spacing w:after="0"/>
        <w:ind w:left="120"/>
        <w:jc w:val="center"/>
      </w:pPr>
    </w:p>
    <w:p w:rsidR="0077014D" w:rsidRDefault="00C752C3">
      <w:pPr>
        <w:spacing w:after="0"/>
        <w:ind w:left="120"/>
        <w:jc w:val="center"/>
      </w:pPr>
      <w:bookmarkStart w:id="1" w:name="582a33d7-d13d-4219-a5d4-2b3a63e707dd"/>
      <w:r>
        <w:rPr>
          <w:b/>
          <w:color w:val="000000"/>
          <w:sz w:val="28"/>
        </w:rPr>
        <w:t xml:space="preserve">с. Галанино 2023 </w:t>
      </w:r>
      <w:bookmarkStart w:id="2" w:name="d3dd2b66-221e-4d4b-821b-2d2c89d025a2"/>
      <w:bookmarkEnd w:id="1"/>
      <w:r>
        <w:rPr>
          <w:b/>
          <w:color w:val="000000"/>
          <w:sz w:val="28"/>
        </w:rPr>
        <w:t>год</w:t>
      </w:r>
      <w:bookmarkStart w:id="3" w:name="block-28402516"/>
      <w:bookmarkEnd w:id="2"/>
    </w:p>
    <w:p w:rsidR="0077014D" w:rsidRDefault="0077014D">
      <w:pPr>
        <w:sectPr w:rsidR="0077014D">
          <w:pgSz w:w="11906" w:h="16383"/>
          <w:pgMar w:top="1134" w:right="1134" w:bottom="1134" w:left="1134" w:header="0" w:footer="0" w:gutter="0"/>
          <w:cols w:space="720"/>
        </w:sectPr>
      </w:pPr>
    </w:p>
    <w:bookmarkEnd w:id="3"/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lastRenderedPageBreak/>
        <w:t>ПОЯСНИТЕЛЬНАЯ ЗАПИСКА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</w:t>
      </w:r>
      <w:r w:rsidRPr="00C752C3">
        <w:rPr>
          <w:color w:val="000000"/>
          <w:sz w:val="28"/>
          <w:lang w:val="ru-RU"/>
        </w:rPr>
        <w:t>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</w:t>
      </w:r>
      <w:r w:rsidRPr="00C752C3">
        <w:rPr>
          <w:color w:val="000000"/>
          <w:sz w:val="28"/>
          <w:lang w:val="ru-RU"/>
        </w:rPr>
        <w:t xml:space="preserve">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</w:t>
      </w:r>
      <w:r w:rsidRPr="00C752C3">
        <w:rPr>
          <w:color w:val="000000"/>
          <w:sz w:val="28"/>
          <w:lang w:val="ru-RU"/>
        </w:rPr>
        <w:t>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</w:t>
      </w:r>
      <w:r w:rsidRPr="00C752C3">
        <w:rPr>
          <w:color w:val="000000"/>
          <w:sz w:val="28"/>
          <w:lang w:val="ru-RU"/>
        </w:rPr>
        <w:t>ставителей других народов и культур.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</w:t>
      </w:r>
      <w:r w:rsidRPr="00C752C3">
        <w:rPr>
          <w:color w:val="000000"/>
          <w:sz w:val="28"/>
          <w:lang w:val="ru-RU"/>
        </w:rPr>
        <w:t>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</w:t>
      </w:r>
      <w:r w:rsidRPr="00C752C3">
        <w:rPr>
          <w:color w:val="000000"/>
          <w:sz w:val="28"/>
          <w:lang w:val="ru-RU"/>
        </w:rPr>
        <w:t>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</w:t>
      </w:r>
      <w:r w:rsidRPr="00C752C3">
        <w:rPr>
          <w:color w:val="000000"/>
          <w:sz w:val="28"/>
          <w:lang w:val="ru-RU"/>
        </w:rPr>
        <w:t xml:space="preserve">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Изучение м</w:t>
      </w:r>
      <w:r w:rsidRPr="00C752C3">
        <w:rPr>
          <w:color w:val="000000"/>
          <w:sz w:val="28"/>
          <w:lang w:val="ru-RU"/>
        </w:rPr>
        <w:t>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</w:t>
      </w:r>
      <w:r w:rsidRPr="00C752C3">
        <w:rPr>
          <w:color w:val="000000"/>
          <w:sz w:val="28"/>
          <w:lang w:val="ru-RU"/>
        </w:rPr>
        <w:t xml:space="preserve">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</w:t>
      </w:r>
      <w:r w:rsidRPr="00C752C3">
        <w:rPr>
          <w:color w:val="000000"/>
          <w:sz w:val="28"/>
          <w:lang w:val="ru-RU"/>
        </w:rPr>
        <w:t xml:space="preserve">иональной и интеллектуальной сфер, творческого потенциала.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Основная цель реализации программы по музыке</w:t>
      </w:r>
      <w:r w:rsidRPr="00C752C3">
        <w:rPr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</w:t>
      </w:r>
      <w:r w:rsidRPr="00C752C3">
        <w:rPr>
          <w:color w:val="000000"/>
          <w:sz w:val="28"/>
          <w:lang w:val="ru-RU"/>
        </w:rPr>
        <w:t xml:space="preserve">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</w:t>
      </w:r>
      <w:r w:rsidRPr="00C752C3">
        <w:rPr>
          <w:color w:val="000000"/>
          <w:sz w:val="28"/>
          <w:lang w:val="ru-RU"/>
        </w:rPr>
        <w:t>делирование художественно-творческого процесса, самовыражение через творчество).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</w:t>
      </w:r>
      <w:r w:rsidRPr="00C752C3">
        <w:rPr>
          <w:color w:val="000000"/>
          <w:sz w:val="28"/>
          <w:lang w:val="ru-RU"/>
        </w:rPr>
        <w:t>динстве эмоциональной и познавательной сферы;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r w:rsidRPr="00C752C3">
        <w:rPr>
          <w:color w:val="000000"/>
          <w:sz w:val="28"/>
          <w:lang w:val="ru-RU"/>
        </w:rPr>
        <w:t>авто-коммуникации;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приобщение к традиционным российским ценностям через л</w:t>
      </w:r>
      <w:r w:rsidRPr="00C752C3">
        <w:rPr>
          <w:color w:val="000000"/>
          <w:sz w:val="28"/>
          <w:lang w:val="ru-RU"/>
        </w:rPr>
        <w:t xml:space="preserve">ичный психологический опыт эмоционально-эстетического переживания;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</w:t>
      </w:r>
      <w:r w:rsidRPr="00C752C3">
        <w:rPr>
          <w:color w:val="000000"/>
          <w:sz w:val="28"/>
          <w:lang w:val="ru-RU"/>
        </w:rPr>
        <w:t>специфики ее воздействия на человека;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</w:t>
      </w:r>
      <w:r w:rsidRPr="00C752C3">
        <w:rPr>
          <w:color w:val="000000"/>
          <w:sz w:val="28"/>
          <w:lang w:val="ru-RU"/>
        </w:rPr>
        <w:t>гообразия;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расширение культурного кругозора, накопление знаний о м</w:t>
      </w:r>
      <w:r w:rsidRPr="00C752C3">
        <w:rPr>
          <w:color w:val="000000"/>
          <w:sz w:val="28"/>
          <w:lang w:val="ru-RU"/>
        </w:rPr>
        <w:t xml:space="preserve">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752C3">
        <w:rPr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развитие общих и сп</w:t>
      </w:r>
      <w:r w:rsidRPr="00C752C3">
        <w:rPr>
          <w:color w:val="000000"/>
          <w:sz w:val="28"/>
          <w:lang w:val="ru-RU"/>
        </w:rPr>
        <w:t>ециальных музыкальных способностей, совершенствование в предметных умениях и навыках, в том числе: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</w:t>
      </w:r>
      <w:r w:rsidRPr="00C752C3">
        <w:rPr>
          <w:color w:val="000000"/>
          <w:sz w:val="28"/>
          <w:lang w:val="ru-RU"/>
        </w:rPr>
        <w:t xml:space="preserve"> музыкальным произведением);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сочинение (элементы вокальной и инст</w:t>
      </w:r>
      <w:r w:rsidRPr="00C752C3">
        <w:rPr>
          <w:color w:val="000000"/>
          <w:sz w:val="28"/>
          <w:lang w:val="ru-RU"/>
        </w:rPr>
        <w:t>рументальной импровизации, композиции, аранжировки, в том числе с использованием цифровых программных продуктов);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творческие проекты, музыкально-театральная</w:t>
      </w:r>
      <w:r w:rsidRPr="00C752C3">
        <w:rPr>
          <w:color w:val="000000"/>
          <w:sz w:val="28"/>
          <w:lang w:val="ru-RU"/>
        </w:rPr>
        <w:t xml:space="preserve"> деятельность (концерты, фестивали, представления);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</w:t>
      </w:r>
      <w:r w:rsidRPr="00C752C3">
        <w:rPr>
          <w:color w:val="000000"/>
          <w:sz w:val="28"/>
          <w:lang w:val="ru-RU"/>
        </w:rPr>
        <w:t xml:space="preserve">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</w:t>
      </w:r>
      <w:r w:rsidRPr="00C752C3">
        <w:rPr>
          <w:color w:val="000000"/>
          <w:sz w:val="28"/>
          <w:lang w:val="ru-RU"/>
        </w:rPr>
        <w:t xml:space="preserve">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752C3">
        <w:rPr>
          <w:color w:val="000000"/>
          <w:sz w:val="28"/>
          <w:lang w:val="ru-RU"/>
        </w:rPr>
        <w:t xml:space="preserve"> (тематическими линиями), обеспечивающими преемственнос</w:t>
      </w:r>
      <w:r w:rsidRPr="00C752C3">
        <w:rPr>
          <w:color w:val="000000"/>
          <w:sz w:val="28"/>
          <w:lang w:val="ru-RU"/>
        </w:rPr>
        <w:t xml:space="preserve">ть с образовательной программой начального общего образования и непрерывность изучения учебного предмета: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инвариантные модули: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модуль № 1 «Музыка моего края»;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модуль № 3 «Русская классическая музыка»;</w:t>
      </w:r>
      <w:r w:rsidRPr="00C752C3">
        <w:rPr>
          <w:color w:val="000000"/>
          <w:sz w:val="28"/>
          <w:lang w:val="ru-RU"/>
        </w:rPr>
        <w:t xml:space="preserve">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вариативные модули: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модуль № 5 «Музыка народов мира»;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модуль № 7 «Духовная музыка»;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модуль № 9 «Св</w:t>
      </w:r>
      <w:r w:rsidRPr="00C752C3">
        <w:rPr>
          <w:color w:val="000000"/>
          <w:sz w:val="28"/>
          <w:lang w:val="ru-RU"/>
        </w:rPr>
        <w:t xml:space="preserve">язь музыки с другими видами искусства»;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</w:t>
      </w:r>
      <w:r w:rsidRPr="00C752C3">
        <w:rPr>
          <w:color w:val="000000"/>
          <w:sz w:val="28"/>
          <w:lang w:val="ru-RU"/>
        </w:rPr>
        <w:t>«вариативно».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C752C3">
        <w:rPr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Изучение музыки п</w:t>
      </w:r>
      <w:r w:rsidRPr="00C752C3">
        <w:rPr>
          <w:color w:val="000000"/>
          <w:sz w:val="28"/>
          <w:lang w:val="ru-RU"/>
        </w:rPr>
        <w:t>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</w:t>
      </w:r>
      <w:r w:rsidRPr="00C752C3">
        <w:rPr>
          <w:color w:val="000000"/>
          <w:sz w:val="28"/>
          <w:lang w:val="ru-RU"/>
        </w:rPr>
        <w:t>ществознание, иностранный язык.</w:t>
      </w:r>
    </w:p>
    <w:p w:rsidR="0077014D" w:rsidRPr="00C752C3" w:rsidRDefault="0077014D">
      <w:pPr>
        <w:rPr>
          <w:lang w:val="ru-RU"/>
        </w:rPr>
      </w:pPr>
      <w:bookmarkStart w:id="5" w:name="block-28402517"/>
    </w:p>
    <w:p w:rsidR="0077014D" w:rsidRPr="00C752C3" w:rsidRDefault="0077014D">
      <w:pPr>
        <w:rPr>
          <w:lang w:val="ru-RU"/>
        </w:rPr>
        <w:sectPr w:rsidR="0077014D" w:rsidRPr="00C752C3">
          <w:pgSz w:w="11906" w:h="16383"/>
          <w:pgMar w:top="1134" w:right="1134" w:bottom="1134" w:left="1134" w:header="0" w:footer="0" w:gutter="0"/>
          <w:cols w:space="720"/>
        </w:sectPr>
      </w:pPr>
    </w:p>
    <w:bookmarkEnd w:id="5"/>
    <w:p w:rsidR="0077014D" w:rsidRPr="00C752C3" w:rsidRDefault="00C752C3">
      <w:pPr>
        <w:spacing w:after="0" w:line="264" w:lineRule="auto"/>
        <w:ind w:left="12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lastRenderedPageBreak/>
        <w:t>СОДЕРЖАНИЕ ОБУЧЕНИЯ</w:t>
      </w:r>
    </w:p>
    <w:p w:rsidR="0077014D" w:rsidRPr="00C752C3" w:rsidRDefault="0077014D">
      <w:pPr>
        <w:spacing w:after="0" w:line="264" w:lineRule="auto"/>
        <w:ind w:left="120"/>
        <w:jc w:val="both"/>
        <w:rPr>
          <w:lang w:val="ru-RU"/>
        </w:rPr>
      </w:pPr>
    </w:p>
    <w:p w:rsidR="0077014D" w:rsidRPr="00C752C3" w:rsidRDefault="00C752C3">
      <w:pPr>
        <w:spacing w:after="0" w:line="264" w:lineRule="auto"/>
        <w:ind w:left="12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Инвариантные модули</w:t>
      </w:r>
    </w:p>
    <w:p w:rsidR="0077014D" w:rsidRPr="00C752C3" w:rsidRDefault="0077014D">
      <w:pPr>
        <w:spacing w:after="0" w:line="264" w:lineRule="auto"/>
        <w:ind w:left="120"/>
        <w:jc w:val="both"/>
        <w:rPr>
          <w:lang w:val="ru-RU"/>
        </w:rPr>
      </w:pPr>
    </w:p>
    <w:p w:rsidR="0077014D" w:rsidRPr="00C752C3" w:rsidRDefault="00C752C3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C752C3">
        <w:rPr>
          <w:b/>
          <w:color w:val="000000"/>
          <w:sz w:val="28"/>
          <w:lang w:val="ru-RU"/>
        </w:rPr>
        <w:t xml:space="preserve">Модуль № 1 «Музыка моего края»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Фольклор – народное творчество.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</w:t>
      </w:r>
      <w:r w:rsidRPr="00C752C3">
        <w:rPr>
          <w:color w:val="000000"/>
          <w:sz w:val="28"/>
          <w:lang w:val="ru-RU"/>
        </w:rPr>
        <w:t>яски, хороводы).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определение на слух: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исполнительского состава (вокального, инструментального, смешанно</w:t>
      </w:r>
      <w:r w:rsidRPr="00C752C3">
        <w:rPr>
          <w:color w:val="000000"/>
          <w:sz w:val="28"/>
          <w:lang w:val="ru-RU"/>
        </w:rPr>
        <w:t>го);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жанра, основного настроения, характера музыки;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Календарный фольклор.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</w:t>
      </w:r>
      <w:r w:rsidRPr="00C752C3">
        <w:rPr>
          <w:color w:val="000000"/>
          <w:sz w:val="28"/>
          <w:lang w:val="ru-RU"/>
        </w:rPr>
        <w:t>нние – на выбор учителя).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народных песен, танцев;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реконструкция фольклорного обряда и</w:t>
      </w:r>
      <w:r w:rsidRPr="00C752C3">
        <w:rPr>
          <w:color w:val="000000"/>
          <w:sz w:val="28"/>
          <w:lang w:val="ru-RU"/>
        </w:rPr>
        <w:t>ли его фрагмента; участие в народном гулянии, празднике на улицах своего города, поселка.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Семейный фольклор.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фольклорными жанрами семейного цикла;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изучение особенностей их исполнения и звучания;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отдельных песен, фрагментов обрядов (по выбору у</w:t>
      </w:r>
      <w:r w:rsidRPr="00C752C3">
        <w:rPr>
          <w:color w:val="000000"/>
          <w:sz w:val="28"/>
          <w:lang w:val="ru-RU"/>
        </w:rPr>
        <w:t>чителя);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Наш край сегодня.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</w:t>
      </w:r>
      <w:r w:rsidRPr="00C752C3">
        <w:rPr>
          <w:color w:val="000000"/>
          <w:sz w:val="28"/>
          <w:lang w:val="ru-RU"/>
        </w:rPr>
        <w:t>ляки – композиторы, исполнители, деятели культуры. Театр, филармония, консерватория.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творческой биографией, деятельностью местных мас</w:t>
      </w:r>
      <w:r w:rsidRPr="00C752C3">
        <w:rPr>
          <w:color w:val="000000"/>
          <w:sz w:val="28"/>
          <w:lang w:val="ru-RU"/>
        </w:rPr>
        <w:t>теров культуры и искусства;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</w:t>
      </w:r>
      <w:r w:rsidRPr="00C752C3">
        <w:rPr>
          <w:color w:val="000000"/>
          <w:sz w:val="28"/>
          <w:lang w:val="ru-RU"/>
        </w:rPr>
        <w:t>рам, исполнителям, творческим коллективам);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7014D" w:rsidRPr="00C752C3" w:rsidRDefault="0077014D">
      <w:pPr>
        <w:spacing w:after="0" w:line="264" w:lineRule="auto"/>
        <w:ind w:left="120"/>
        <w:jc w:val="both"/>
        <w:rPr>
          <w:lang w:val="ru-RU"/>
        </w:rPr>
      </w:pPr>
    </w:p>
    <w:p w:rsidR="0077014D" w:rsidRPr="00C752C3" w:rsidRDefault="00C752C3">
      <w:pPr>
        <w:spacing w:after="0" w:line="264" w:lineRule="auto"/>
        <w:ind w:left="12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 xml:space="preserve">Модуль № </w:t>
      </w:r>
      <w:r w:rsidRPr="00C752C3">
        <w:rPr>
          <w:b/>
          <w:color w:val="000000"/>
          <w:sz w:val="28"/>
          <w:lang w:val="ru-RU"/>
        </w:rPr>
        <w:t>2 «Народное музыкальное творчество России»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Россия – наш общий дом.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</w:t>
      </w:r>
      <w:r w:rsidRPr="00C752C3">
        <w:rPr>
          <w:color w:val="000000"/>
          <w:sz w:val="28"/>
          <w:lang w:val="ru-RU"/>
        </w:rPr>
        <w:t>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</w:t>
      </w:r>
      <w:r w:rsidRPr="00C752C3">
        <w:rPr>
          <w:color w:val="000000"/>
          <w:sz w:val="28"/>
          <w:lang w:val="ru-RU"/>
        </w:rPr>
        <w:t>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</w:t>
      </w:r>
      <w:r w:rsidRPr="00C752C3">
        <w:rPr>
          <w:color w:val="000000"/>
          <w:sz w:val="28"/>
          <w:lang w:val="ru-RU"/>
        </w:rPr>
        <w:t>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определение на</w:t>
      </w:r>
      <w:r w:rsidRPr="00C752C3">
        <w:rPr>
          <w:color w:val="000000"/>
          <w:sz w:val="28"/>
          <w:lang w:val="ru-RU"/>
        </w:rPr>
        <w:t xml:space="preserve"> слух: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жанра, характера музыки.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Фольклорные жанры.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Содержание: Общее и особенное в фольклоре народов России: лирика, эпос, танец.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аутентичная манера исполнения;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выявление общего и особенн</w:t>
      </w:r>
      <w:r w:rsidRPr="00C752C3">
        <w:rPr>
          <w:color w:val="000000"/>
          <w:sz w:val="28"/>
          <w:lang w:val="ru-RU"/>
        </w:rPr>
        <w:t>ого при сравнении танцевальных, лирических и эпических песенных образцов фольклора разных народов России;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</w:t>
      </w:r>
      <w:r w:rsidRPr="00C752C3">
        <w:rPr>
          <w:color w:val="000000"/>
          <w:sz w:val="28"/>
          <w:lang w:val="ru-RU"/>
        </w:rPr>
        <w:t>ных танцев и песен;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Народные истоки композиторского творчества: обработ</w:t>
      </w:r>
      <w:r w:rsidRPr="00C752C3">
        <w:rPr>
          <w:color w:val="000000"/>
          <w:sz w:val="28"/>
          <w:lang w:val="ru-RU"/>
        </w:rPr>
        <w:t>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сравнение аутентичного зву</w:t>
      </w:r>
      <w:r w:rsidRPr="00C752C3">
        <w:rPr>
          <w:color w:val="000000"/>
          <w:sz w:val="28"/>
          <w:lang w:val="ru-RU"/>
        </w:rPr>
        <w:t>чания фольклора и фольклорных мелодий в композиторской обработке;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</w:t>
      </w:r>
      <w:r w:rsidRPr="00C752C3">
        <w:rPr>
          <w:color w:val="000000"/>
          <w:sz w:val="28"/>
          <w:lang w:val="ru-RU"/>
        </w:rPr>
        <w:t>ные народные мелодии;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вариативно: исследовательские, творческие проекты, раскрывающие тему отражения фольклора в творчестве профессиональных композиторов (на </w:t>
      </w:r>
      <w:r w:rsidRPr="00C752C3">
        <w:rPr>
          <w:color w:val="000000"/>
          <w:sz w:val="28"/>
          <w:lang w:val="ru-RU"/>
        </w:rPr>
        <w:t>примере выбранной региональной традиции);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На рубежах культур.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Взаимное влияние фо</w:t>
      </w:r>
      <w:r w:rsidRPr="00C752C3">
        <w:rPr>
          <w:color w:val="000000"/>
          <w:sz w:val="28"/>
          <w:lang w:val="ru-RU"/>
        </w:rPr>
        <w:t>льклорных традиций друг на друга. Этнографические экспедиции и фестивали. Современная жизнь фольклора.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знакомство с примерами смешения культурных традиций в пограничных территориях (например, казачья лезгинка, калмыцкая </w:t>
      </w:r>
      <w:r w:rsidRPr="00C752C3">
        <w:rPr>
          <w:color w:val="000000"/>
          <w:sz w:val="28"/>
          <w:lang w:val="ru-RU"/>
        </w:rPr>
        <w:t>гармошка), выявление причинно-следственных связей такого смешения;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участие в этнографической экспедиции; посещение (участие)</w:t>
      </w:r>
      <w:r w:rsidRPr="00C752C3">
        <w:rPr>
          <w:color w:val="000000"/>
          <w:sz w:val="28"/>
          <w:lang w:val="ru-RU"/>
        </w:rPr>
        <w:t xml:space="preserve"> в фестивале традиционной культуры.</w:t>
      </w:r>
    </w:p>
    <w:p w:rsidR="0077014D" w:rsidRPr="00C752C3" w:rsidRDefault="0077014D">
      <w:pPr>
        <w:spacing w:after="0" w:line="264" w:lineRule="auto"/>
        <w:ind w:left="120"/>
        <w:jc w:val="both"/>
        <w:rPr>
          <w:lang w:val="ru-RU"/>
        </w:rPr>
      </w:pPr>
    </w:p>
    <w:p w:rsidR="0077014D" w:rsidRPr="00C752C3" w:rsidRDefault="00C752C3">
      <w:pPr>
        <w:spacing w:after="0" w:line="264" w:lineRule="auto"/>
        <w:ind w:left="12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Модуль № 3 «Русская классическая музыка»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</w:t>
      </w:r>
      <w:r w:rsidRPr="00C752C3">
        <w:rPr>
          <w:color w:val="000000"/>
          <w:sz w:val="28"/>
          <w:lang w:val="ru-RU"/>
        </w:rPr>
        <w:t>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Образы родной земли.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</w:t>
      </w:r>
      <w:r w:rsidRPr="00C752C3">
        <w:rPr>
          <w:color w:val="000000"/>
          <w:sz w:val="28"/>
          <w:lang w:val="ru-RU"/>
        </w:rPr>
        <w:t>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повторение, обобщение опыта слушания, проживания, анализа музыки русс</w:t>
      </w:r>
      <w:r w:rsidRPr="00C752C3">
        <w:rPr>
          <w:color w:val="000000"/>
          <w:sz w:val="28"/>
          <w:lang w:val="ru-RU"/>
        </w:rPr>
        <w:t>ких композиторов, полученного на уровне начального общего образования;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</w:t>
      </w:r>
      <w:r w:rsidRPr="00C752C3">
        <w:rPr>
          <w:color w:val="000000"/>
          <w:sz w:val="28"/>
          <w:lang w:val="ru-RU"/>
        </w:rPr>
        <w:t>сиком;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</w:t>
      </w:r>
      <w:r w:rsidRPr="00C752C3">
        <w:rPr>
          <w:color w:val="000000"/>
          <w:sz w:val="28"/>
          <w:lang w:val="ru-RU"/>
        </w:rPr>
        <w:t>торов.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Золотой век русской культуры.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color w:val="000000"/>
          <w:sz w:val="28"/>
        </w:rPr>
        <w:t>XIX</w:t>
      </w:r>
      <w:r w:rsidRPr="00C752C3">
        <w:rPr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color w:val="000000"/>
          <w:sz w:val="28"/>
        </w:rPr>
        <w:t>XIX</w:t>
      </w:r>
      <w:r w:rsidRPr="00C752C3">
        <w:rPr>
          <w:color w:val="000000"/>
          <w:sz w:val="28"/>
          <w:lang w:val="ru-RU"/>
        </w:rPr>
        <w:t xml:space="preserve"> в. (на примере творчества М.И. Глинки, П.И.Чайков</w:t>
      </w:r>
      <w:r w:rsidRPr="00C752C3">
        <w:rPr>
          <w:color w:val="000000"/>
          <w:sz w:val="28"/>
          <w:lang w:val="ru-RU"/>
        </w:rPr>
        <w:t xml:space="preserve">ского, Н.А.Римского-Корсакова и других композиторов).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color w:val="000000"/>
          <w:sz w:val="28"/>
        </w:rPr>
        <w:t>XIX</w:t>
      </w:r>
      <w:r w:rsidRPr="00C752C3">
        <w:rPr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 </w:t>
      </w:r>
      <w:r w:rsidRPr="00C752C3">
        <w:rPr>
          <w:color w:val="000000"/>
          <w:sz w:val="28"/>
          <w:lang w:val="ru-RU"/>
        </w:rPr>
        <w:t>лирического характера, сочиненного русским композитором-классиком;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color w:val="000000"/>
          <w:sz w:val="28"/>
        </w:rPr>
        <w:t>XIX</w:t>
      </w:r>
      <w:r w:rsidRPr="00C752C3">
        <w:rPr>
          <w:color w:val="000000"/>
          <w:sz w:val="28"/>
          <w:lang w:val="ru-RU"/>
        </w:rPr>
        <w:t xml:space="preserve"> века;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создание </w:t>
      </w:r>
      <w:r w:rsidRPr="00C752C3">
        <w:rPr>
          <w:color w:val="000000"/>
          <w:sz w:val="28"/>
          <w:lang w:val="ru-RU"/>
        </w:rPr>
        <w:t xml:space="preserve">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color w:val="000000"/>
          <w:sz w:val="28"/>
        </w:rPr>
        <w:t>XIX</w:t>
      </w:r>
      <w:r w:rsidRPr="00C752C3">
        <w:rPr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Об</w:t>
      </w:r>
      <w:r w:rsidRPr="00C752C3">
        <w:rPr>
          <w:color w:val="000000"/>
          <w:sz w:val="28"/>
          <w:lang w:val="ru-RU"/>
        </w:rPr>
        <w:t>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</w:t>
      </w:r>
      <w:r w:rsidRPr="00C752C3">
        <w:rPr>
          <w:color w:val="000000"/>
          <w:sz w:val="28"/>
          <w:lang w:val="ru-RU"/>
        </w:rPr>
        <w:t xml:space="preserve">иторов).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color w:val="000000"/>
          <w:sz w:val="28"/>
        </w:rPr>
        <w:t>XIX</w:t>
      </w:r>
      <w:r w:rsidRPr="00C752C3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XX</w:t>
      </w:r>
      <w:r w:rsidRPr="00C752C3">
        <w:rPr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разучивание, исполнение не менее одного вокального произведения па</w:t>
      </w:r>
      <w:r w:rsidRPr="00C752C3">
        <w:rPr>
          <w:color w:val="000000"/>
          <w:sz w:val="28"/>
          <w:lang w:val="ru-RU"/>
        </w:rPr>
        <w:t>триотического содержания, сочиненного русским композитором-классиком;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исполнение Гимна Российской Федерации;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вариативно: просмотр художественных фильмов, телепередач, </w:t>
      </w:r>
      <w:r w:rsidRPr="00C752C3">
        <w:rPr>
          <w:color w:val="000000"/>
          <w:sz w:val="28"/>
          <w:lang w:val="ru-RU"/>
        </w:rPr>
        <w:t>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Русский ба</w:t>
      </w:r>
      <w:r w:rsidRPr="00C752C3">
        <w:rPr>
          <w:b/>
          <w:color w:val="000000"/>
          <w:sz w:val="28"/>
          <w:lang w:val="ru-RU"/>
        </w:rPr>
        <w:t>лет.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шедеврами русской бал</w:t>
      </w:r>
      <w:r w:rsidRPr="00C752C3">
        <w:rPr>
          <w:color w:val="000000"/>
          <w:sz w:val="28"/>
          <w:lang w:val="ru-RU"/>
        </w:rPr>
        <w:t>етной музыки;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вариативно: исследов</w:t>
      </w:r>
      <w:r w:rsidRPr="00C752C3">
        <w:rPr>
          <w:color w:val="000000"/>
          <w:sz w:val="28"/>
          <w:lang w:val="ru-RU"/>
        </w:rPr>
        <w:t>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Рус</w:t>
      </w:r>
      <w:r w:rsidRPr="00C752C3">
        <w:rPr>
          <w:b/>
          <w:color w:val="000000"/>
          <w:sz w:val="28"/>
          <w:lang w:val="ru-RU"/>
        </w:rPr>
        <w:t>ская исполнительская школа.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</w:t>
      </w:r>
      <w:r w:rsidRPr="00C752C3">
        <w:rPr>
          <w:color w:val="000000"/>
          <w:sz w:val="28"/>
          <w:lang w:val="ru-RU"/>
        </w:rPr>
        <w:t xml:space="preserve">. Чайковского.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дискуссия на тему «Исполнитель – соавт</w:t>
      </w:r>
      <w:r w:rsidRPr="00C752C3">
        <w:rPr>
          <w:color w:val="000000"/>
          <w:sz w:val="28"/>
          <w:lang w:val="ru-RU"/>
        </w:rPr>
        <w:t>ор композитора»;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Русская музыка – взгляд в будущее.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Содержание: Идея светомузыки. Мистерии А.Н. Скрябина. Терменвокс, синтезатор Е. </w:t>
      </w:r>
      <w:r w:rsidRPr="00C752C3">
        <w:rPr>
          <w:color w:val="000000"/>
          <w:sz w:val="28"/>
          <w:lang w:val="ru-RU"/>
        </w:rPr>
        <w:t>Мурзина, электронная музыка (на примере творчества А.Г. Шнитке, Э.Н. Артемьева и других композиторов).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color w:val="000000"/>
          <w:sz w:val="28"/>
        </w:rPr>
        <w:t>XX</w:t>
      </w:r>
      <w:r w:rsidRPr="00C752C3">
        <w:rPr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</w:t>
      </w:r>
      <w:r w:rsidRPr="00C752C3">
        <w:rPr>
          <w:color w:val="000000"/>
          <w:sz w:val="28"/>
          <w:lang w:val="ru-RU"/>
        </w:rPr>
        <w:t>й и средств музыкального искусства;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импровизация, со</w:t>
      </w:r>
      <w:r w:rsidRPr="00C752C3">
        <w:rPr>
          <w:color w:val="000000"/>
          <w:sz w:val="28"/>
          <w:lang w:val="ru-RU"/>
        </w:rPr>
        <w:t>чинение музыки с помощью цифровых устройств, программных продуктов и электронных гаджетов.</w:t>
      </w:r>
    </w:p>
    <w:p w:rsidR="0077014D" w:rsidRPr="00C752C3" w:rsidRDefault="0077014D">
      <w:pPr>
        <w:spacing w:after="0" w:line="264" w:lineRule="auto"/>
        <w:ind w:left="120"/>
        <w:jc w:val="both"/>
        <w:rPr>
          <w:lang w:val="ru-RU"/>
        </w:rPr>
      </w:pPr>
    </w:p>
    <w:p w:rsidR="0077014D" w:rsidRPr="00C752C3" w:rsidRDefault="00C752C3">
      <w:pPr>
        <w:spacing w:after="0" w:line="264" w:lineRule="auto"/>
        <w:ind w:left="12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Модуль № 4 «Жанры музыкального искусства»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Камерная музыка.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Содержание: Жанры камерной вокальной музыки (песня, романс, вокализ). Инструментальная миниатюра (вальс, </w:t>
      </w:r>
      <w:r w:rsidRPr="00C752C3">
        <w:rPr>
          <w:color w:val="000000"/>
          <w:sz w:val="28"/>
          <w:lang w:val="ru-RU"/>
        </w:rPr>
        <w:t>ноктюрн, прелюдия, каприс). Одночастная, двухчастная, трехчастная репризная форма. Куплетная форма.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слушание музыкальных произведений изучаемых жанров, (зарубежныхи русских композиторов), анализ выразительных средств, характе</w:t>
      </w:r>
      <w:r w:rsidRPr="00C752C3">
        <w:rPr>
          <w:color w:val="000000"/>
          <w:sz w:val="28"/>
          <w:lang w:val="ru-RU"/>
        </w:rPr>
        <w:t>ристика музыкального образа;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импровизация, сочинение кратких фрагментов с соблюдением о</w:t>
      </w:r>
      <w:r w:rsidRPr="00C752C3">
        <w:rPr>
          <w:color w:val="000000"/>
          <w:sz w:val="28"/>
          <w:lang w:val="ru-RU"/>
        </w:rPr>
        <w:t xml:space="preserve">сновных признаков жанра (вокализ пение без слов, вальс – трехдольный метр);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Цикли</w:t>
      </w:r>
      <w:r w:rsidRPr="00C752C3">
        <w:rPr>
          <w:b/>
          <w:color w:val="000000"/>
          <w:sz w:val="28"/>
          <w:lang w:val="ru-RU"/>
        </w:rPr>
        <w:t>ческие формы и жанры.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</w:t>
      </w:r>
      <w:r w:rsidRPr="00C752C3">
        <w:rPr>
          <w:color w:val="000000"/>
          <w:sz w:val="28"/>
          <w:lang w:val="ru-RU"/>
        </w:rPr>
        <w:t xml:space="preserve"> циклом миниатюр, определение принципа, основного художественного замысла цикла;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со строением сонатной формы;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</w:t>
      </w:r>
      <w:r w:rsidRPr="00C752C3">
        <w:rPr>
          <w:color w:val="000000"/>
          <w:sz w:val="28"/>
          <w:lang w:val="ru-RU"/>
        </w:rPr>
        <w:t>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Симфоническая музыка.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</w:t>
      </w:r>
      <w:r w:rsidRPr="00C752C3">
        <w:rPr>
          <w:color w:val="000000"/>
          <w:sz w:val="28"/>
          <w:lang w:val="ru-RU"/>
        </w:rPr>
        <w:t>одержание: Одночастные симфонические жанры (увертюра, картина). Симфония.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освоение основных тем (пропевание, графическая фикс</w:t>
      </w:r>
      <w:r w:rsidRPr="00C752C3">
        <w:rPr>
          <w:color w:val="000000"/>
          <w:sz w:val="28"/>
          <w:lang w:val="ru-RU"/>
        </w:rPr>
        <w:t>ация, пластическое интонирование), наблюдение за процессом развертывания музыкального повествования;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образно-тематический конспект;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</w:t>
      </w:r>
      <w:r w:rsidRPr="00C752C3">
        <w:rPr>
          <w:color w:val="000000"/>
          <w:sz w:val="28"/>
          <w:lang w:val="ru-RU"/>
        </w:rPr>
        <w:t>имфонической музыки;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слушание целиком не менее одного симфонического произведения;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</w:t>
      </w:r>
      <w:r w:rsidRPr="00C752C3">
        <w:rPr>
          <w:color w:val="000000"/>
          <w:sz w:val="28"/>
          <w:lang w:val="ru-RU"/>
        </w:rPr>
        <w:t>азываются, когда могут звучать аплодисменты);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последующее составление рецензии на концерт.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Театральные жанры.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</w:t>
      </w:r>
      <w:r w:rsidRPr="00C752C3">
        <w:rPr>
          <w:color w:val="000000"/>
          <w:sz w:val="28"/>
          <w:lang w:val="ru-RU"/>
        </w:rPr>
        <w:t>героев. Номерная структура и сквозное развитие сюжета. Лейтмотивы. Роль оркестра в музыкальном спектакле.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разучивание и исполнение небольшого хорового фрагмента из </w:t>
      </w:r>
      <w:r w:rsidRPr="00C752C3">
        <w:rPr>
          <w:color w:val="000000"/>
          <w:sz w:val="28"/>
          <w:lang w:val="ru-RU"/>
        </w:rPr>
        <w:t>оперы, слушание данного хора в аудио- или видеозаписи, сравнение собственного и профессионального исполнений;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различение, определение на слух: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тембров голосов оперных певцов;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</w:t>
      </w:r>
      <w:r w:rsidRPr="00C752C3">
        <w:rPr>
          <w:color w:val="000000"/>
          <w:sz w:val="28"/>
          <w:lang w:val="ru-RU"/>
        </w:rPr>
        <w:t>ркестровых групп, тембров инструментов;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типа номера (соло, дуэт, хор);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</w:t>
      </w:r>
      <w:r w:rsidRPr="00C752C3">
        <w:rPr>
          <w:color w:val="000000"/>
          <w:sz w:val="28"/>
          <w:lang w:val="ru-RU"/>
        </w:rPr>
        <w:t>узыкальные номера);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последующее составление рецензии на спектакль.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Вариативные модули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C752C3">
        <w:rPr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</w:t>
      </w:r>
      <w:r w:rsidRPr="00C752C3">
        <w:rPr>
          <w:color w:val="000000"/>
          <w:sz w:val="28"/>
          <w:lang w:val="ru-RU"/>
        </w:rPr>
        <w:t xml:space="preserve">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 – древнейший язык человечества.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Содержание: Археологические находки, легенды и сказания о </w:t>
      </w:r>
      <w:r w:rsidRPr="00C752C3">
        <w:rPr>
          <w:color w:val="000000"/>
          <w:sz w:val="28"/>
          <w:lang w:val="ru-RU"/>
        </w:rPr>
        <w:t>музыке древних. Древняя Греция – колыбель европейской культуры (театр, хор, оркестр, лады, учение о гармонии).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 xml:space="preserve">экскурсия в музей (реальный или виртуальный) с экспозицией музыкальных артефактов древности, последующий пересказ </w:t>
      </w:r>
      <w:r w:rsidRPr="00C752C3">
        <w:rPr>
          <w:color w:val="000000"/>
          <w:sz w:val="28"/>
          <w:lang w:val="ru-RU"/>
        </w:rPr>
        <w:t>полученной информации;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озвучивание, театрализация легенды (мифа) о музыке;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исследовательские проекты в рамках темат</w:t>
      </w:r>
      <w:r w:rsidRPr="00C752C3">
        <w:rPr>
          <w:color w:val="000000"/>
          <w:sz w:val="28"/>
          <w:lang w:val="ru-RU"/>
        </w:rPr>
        <w:t xml:space="preserve">ики «Мифы Древней Греции в музыкальном искусстве </w:t>
      </w:r>
      <w:r>
        <w:rPr>
          <w:color w:val="000000"/>
          <w:sz w:val="28"/>
        </w:rPr>
        <w:t>XVII</w:t>
      </w:r>
      <w:r w:rsidRPr="00C752C3">
        <w:rPr>
          <w:color w:val="000000"/>
          <w:sz w:val="28"/>
          <w:lang w:val="ru-RU"/>
        </w:rPr>
        <w:t>—</w:t>
      </w:r>
      <w:r>
        <w:rPr>
          <w:color w:val="000000"/>
          <w:sz w:val="28"/>
        </w:rPr>
        <w:t>XX</w:t>
      </w:r>
      <w:r w:rsidRPr="00C752C3">
        <w:rPr>
          <w:color w:val="000000"/>
          <w:sz w:val="28"/>
          <w:lang w:val="ru-RU"/>
        </w:rPr>
        <w:t xml:space="preserve"> веков».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Музыкальный фольклор народов Европы</w:t>
      </w:r>
      <w:r w:rsidRPr="00C752C3">
        <w:rPr>
          <w:color w:val="000000"/>
          <w:sz w:val="28"/>
          <w:lang w:val="ru-RU"/>
        </w:rPr>
        <w:t xml:space="preserve">.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</w:t>
      </w:r>
      <w:r w:rsidRPr="00C752C3">
        <w:rPr>
          <w:color w:val="000000"/>
          <w:sz w:val="28"/>
          <w:lang w:val="ru-RU"/>
        </w:rPr>
        <w:t>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</w:t>
      </w:r>
      <w:r w:rsidRPr="00C752C3">
        <w:rPr>
          <w:color w:val="000000"/>
          <w:sz w:val="28"/>
          <w:lang w:val="ru-RU"/>
        </w:rPr>
        <w:t xml:space="preserve">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</w:t>
      </w:r>
      <w:r w:rsidRPr="00C752C3">
        <w:rPr>
          <w:color w:val="000000"/>
          <w:sz w:val="28"/>
          <w:lang w:val="ru-RU"/>
        </w:rPr>
        <w:t>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выявление</w:t>
      </w:r>
      <w:r w:rsidRPr="00C752C3">
        <w:rPr>
          <w:color w:val="000000"/>
          <w:sz w:val="28"/>
          <w:lang w:val="ru-RU"/>
        </w:rPr>
        <w:t xml:space="preserve"> общего и особенного при сравнении изучаемых образцов европейского фольклора и фольклора народов России;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народных песен, танцев;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двигательная, ритмическая, интонационная импровизация по мотивам изученных традиций народов Европы (в </w:t>
      </w:r>
      <w:r w:rsidRPr="00C752C3">
        <w:rPr>
          <w:color w:val="000000"/>
          <w:sz w:val="28"/>
          <w:lang w:val="ru-RU"/>
        </w:rPr>
        <w:t>том числе в форме рондо).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</w:t>
      </w:r>
      <w:r w:rsidRPr="00C752C3">
        <w:rPr>
          <w:color w:val="000000"/>
          <w:sz w:val="28"/>
          <w:lang w:val="ru-RU"/>
        </w:rPr>
        <w:t>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выявление характерных интонаций и ритмов в звучании тр</w:t>
      </w:r>
      <w:r w:rsidRPr="00C752C3">
        <w:rPr>
          <w:color w:val="000000"/>
          <w:sz w:val="28"/>
          <w:lang w:val="ru-RU"/>
        </w:rPr>
        <w:t>адиционной музыки народов Африки и Азии;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выявление общего и особенного при сравнении изучаемых образцов азиатского фольклора и фольклора народов России;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народных песен, танцев;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коллективные ритмические импровизации на шумовых и уда</w:t>
      </w:r>
      <w:r w:rsidRPr="00C752C3">
        <w:rPr>
          <w:color w:val="000000"/>
          <w:sz w:val="28"/>
          <w:lang w:val="ru-RU"/>
        </w:rPr>
        <w:t>рных инструментах;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Народная музыка Американского континента.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</w:t>
      </w:r>
      <w:r w:rsidRPr="00C752C3">
        <w:rPr>
          <w:color w:val="000000"/>
          <w:sz w:val="28"/>
          <w:lang w:val="ru-RU"/>
        </w:rPr>
        <w:t>в различного происхождения.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народных песен, танцев;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индивидуаль</w:t>
      </w:r>
      <w:r w:rsidRPr="00C752C3">
        <w:rPr>
          <w:color w:val="000000"/>
          <w:sz w:val="28"/>
          <w:lang w:val="ru-RU"/>
        </w:rPr>
        <w:t>ные и коллективные ритмические и мелодические импровизации в стиле (жанре) изучаемой традиции.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Модуль № 6 «Европейская классическая музыка»</w:t>
      </w:r>
      <w:r w:rsidRPr="00C752C3">
        <w:rPr>
          <w:color w:val="000000"/>
          <w:sz w:val="28"/>
          <w:lang w:val="ru-RU"/>
        </w:rPr>
        <w:t xml:space="preserve">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Национальные истоки классической музыки.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Национальный музыкальный стиль на примере творчества Ф. Шопена</w:t>
      </w:r>
      <w:r w:rsidRPr="00C752C3">
        <w:rPr>
          <w:color w:val="000000"/>
          <w:sz w:val="28"/>
          <w:lang w:val="ru-RU"/>
        </w:rPr>
        <w:t>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</w:t>
      </w:r>
      <w:r w:rsidRPr="00C752C3">
        <w:rPr>
          <w:color w:val="000000"/>
          <w:sz w:val="28"/>
          <w:lang w:val="ru-RU"/>
        </w:rPr>
        <w:t xml:space="preserve"> стилей, творчества изучаемых композиторов;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разучивание, и</w:t>
      </w:r>
      <w:r w:rsidRPr="00C752C3">
        <w:rPr>
          <w:color w:val="000000"/>
          <w:sz w:val="28"/>
          <w:lang w:val="ru-RU"/>
        </w:rPr>
        <w:t>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исследовательские проекты о творчест</w:t>
      </w:r>
      <w:r w:rsidRPr="00C752C3">
        <w:rPr>
          <w:color w:val="000000"/>
          <w:sz w:val="28"/>
          <w:lang w:val="ru-RU"/>
        </w:rPr>
        <w:t>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</w:t>
      </w:r>
      <w:r w:rsidRPr="00C752C3">
        <w:rPr>
          <w:color w:val="000000"/>
          <w:sz w:val="28"/>
          <w:lang w:val="ru-RU"/>
        </w:rPr>
        <w:t>атического спектакля.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Музыкант и публика.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</w:t>
      </w:r>
      <w:r w:rsidRPr="00C752C3">
        <w:rPr>
          <w:color w:val="000000"/>
          <w:sz w:val="28"/>
          <w:lang w:val="ru-RU"/>
        </w:rPr>
        <w:t>иции слушания музыки в прошлые века и сегодня.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образцами виртуозной музыки;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определение на слух </w:t>
      </w:r>
      <w:r w:rsidRPr="00C752C3">
        <w:rPr>
          <w:color w:val="000000"/>
          <w:sz w:val="28"/>
          <w:lang w:val="ru-RU"/>
        </w:rPr>
        <w:t>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знание и соблюдение общепринят</w:t>
      </w:r>
      <w:r w:rsidRPr="00C752C3">
        <w:rPr>
          <w:color w:val="000000"/>
          <w:sz w:val="28"/>
          <w:lang w:val="ru-RU"/>
        </w:rPr>
        <w:t>ых норм слушания музыки, правил поведения в концертном зале, театре оперы и балета;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</w:t>
      </w:r>
      <w:r w:rsidRPr="00C752C3">
        <w:rPr>
          <w:color w:val="000000"/>
          <w:sz w:val="28"/>
          <w:lang w:val="ru-RU"/>
        </w:rPr>
        <w:t>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 – зеркало эпохи.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</w:t>
      </w:r>
      <w:r w:rsidRPr="00C752C3">
        <w:rPr>
          <w:color w:val="000000"/>
          <w:sz w:val="28"/>
          <w:lang w:val="ru-RU"/>
        </w:rPr>
        <w:t>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образ</w:t>
      </w:r>
      <w:r w:rsidRPr="00C752C3">
        <w:rPr>
          <w:color w:val="000000"/>
          <w:sz w:val="28"/>
          <w:lang w:val="ru-RU"/>
        </w:rPr>
        <w:t>цами полифонической и гомофонно-гармонической музыки;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исполнение вокальных, ритмических, речевых канонов;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музыкальная</w:t>
      </w:r>
      <w:r w:rsidRPr="00C752C3">
        <w:rPr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</w:t>
      </w:r>
      <w:r w:rsidRPr="00C752C3">
        <w:rPr>
          <w:color w:val="000000"/>
          <w:sz w:val="28"/>
          <w:lang w:val="ru-RU"/>
        </w:rPr>
        <w:t>ьмов и телепередач, посвященных стилям барокко и классицизм, творческому пути изучаемых композиторов.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lastRenderedPageBreak/>
        <w:t>Музыкальный образ.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</w:t>
      </w:r>
      <w:r w:rsidRPr="00C752C3">
        <w:rPr>
          <w:color w:val="000000"/>
          <w:sz w:val="28"/>
          <w:lang w:val="ru-RU"/>
        </w:rPr>
        <w:t>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произведениями композиторов – венских классиков, композиторов-р</w:t>
      </w:r>
      <w:r w:rsidRPr="00C752C3">
        <w:rPr>
          <w:color w:val="000000"/>
          <w:sz w:val="28"/>
          <w:lang w:val="ru-RU"/>
        </w:rPr>
        <w:t>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</w:t>
      </w:r>
      <w:r w:rsidRPr="00C752C3">
        <w:rPr>
          <w:color w:val="000000"/>
          <w:sz w:val="28"/>
          <w:lang w:val="ru-RU"/>
        </w:rPr>
        <w:t>х наиболее яркие темы, ритмоинтонации;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музыкальная викторина на знание музыки, названий и авторов изу</w:t>
      </w:r>
      <w:r w:rsidRPr="00C752C3">
        <w:rPr>
          <w:color w:val="000000"/>
          <w:sz w:val="28"/>
          <w:lang w:val="ru-RU"/>
        </w:rPr>
        <w:t>ченных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</w:t>
      </w:r>
      <w:r w:rsidRPr="00C752C3">
        <w:rPr>
          <w:color w:val="000000"/>
          <w:sz w:val="28"/>
          <w:lang w:val="ru-RU"/>
        </w:rPr>
        <w:t>ке и живописи, в музыке и литературе).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Музыкальная драматургия.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</w:t>
      </w:r>
      <w:r w:rsidRPr="00C752C3">
        <w:rPr>
          <w:color w:val="000000"/>
          <w:sz w:val="28"/>
          <w:lang w:val="ru-RU"/>
        </w:rPr>
        <w:t>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узнавание </w:t>
      </w:r>
      <w:r w:rsidRPr="00C752C3">
        <w:rPr>
          <w:color w:val="000000"/>
          <w:sz w:val="28"/>
          <w:lang w:val="ru-RU"/>
        </w:rPr>
        <w:t>на слух музыкальных тем, их вариантов, видоизмененных в процессе развития;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</w:t>
      </w:r>
      <w:r w:rsidRPr="00C752C3">
        <w:rPr>
          <w:color w:val="000000"/>
          <w:sz w:val="28"/>
          <w:lang w:val="ru-RU"/>
        </w:rPr>
        <w:t>композитором-классиком, художественная интерпретация музыкального образа в его развитии;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музыкальная викторина на знание музыки, названий и авторов изученных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</w:t>
      </w:r>
      <w:r w:rsidRPr="00C752C3">
        <w:rPr>
          <w:color w:val="000000"/>
          <w:sz w:val="28"/>
          <w:lang w:val="ru-RU"/>
        </w:rPr>
        <w:t>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Музыкальный стиль.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</w:t>
      </w:r>
      <w:r w:rsidRPr="00C752C3">
        <w:rPr>
          <w:color w:val="000000"/>
          <w:sz w:val="28"/>
          <w:lang w:val="ru-RU"/>
        </w:rPr>
        <w:t>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обобщение и систематизация знани</w:t>
      </w:r>
      <w:r w:rsidRPr="00C752C3">
        <w:rPr>
          <w:color w:val="000000"/>
          <w:sz w:val="28"/>
          <w:lang w:val="ru-RU"/>
        </w:rPr>
        <w:t>й о различных проявлениях музыкального стиля (стиль композитора, национальный стиль, стиль эпохи);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музыкальная викторина на зна</w:t>
      </w:r>
      <w:r w:rsidRPr="00C752C3">
        <w:rPr>
          <w:color w:val="000000"/>
          <w:sz w:val="28"/>
          <w:lang w:val="ru-RU"/>
        </w:rPr>
        <w:t>ние музыки, названий и авторов изученных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принадлежности к одному из изученных стилей;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жанра, круга</w:t>
      </w:r>
      <w:r w:rsidRPr="00C752C3">
        <w:rPr>
          <w:color w:val="000000"/>
          <w:sz w:val="28"/>
          <w:lang w:val="ru-RU"/>
        </w:rPr>
        <w:t xml:space="preserve"> образов;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исследовательские проекты, посвященные эстетике и особенностям му</w:t>
      </w:r>
      <w:r w:rsidRPr="00C752C3">
        <w:rPr>
          <w:color w:val="000000"/>
          <w:sz w:val="28"/>
          <w:lang w:val="ru-RU"/>
        </w:rPr>
        <w:t xml:space="preserve">зыкального искусства различных стилей </w:t>
      </w:r>
      <w:r>
        <w:rPr>
          <w:color w:val="000000"/>
          <w:sz w:val="28"/>
        </w:rPr>
        <w:t>XX</w:t>
      </w:r>
      <w:r w:rsidRPr="00C752C3">
        <w:rPr>
          <w:color w:val="000000"/>
          <w:sz w:val="28"/>
          <w:lang w:val="ru-RU"/>
        </w:rPr>
        <w:t xml:space="preserve"> века.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 xml:space="preserve">Модуль № 7 «Духовная музыка»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Храмовый синтез искусств.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color w:val="000000"/>
          <w:sz w:val="28"/>
        </w:rPr>
        <w:t>acapella</w:t>
      </w:r>
      <w:r w:rsidRPr="00C752C3">
        <w:rPr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</w:t>
      </w:r>
      <w:r w:rsidRPr="00C752C3">
        <w:rPr>
          <w:color w:val="000000"/>
          <w:sz w:val="28"/>
          <w:lang w:val="ru-RU"/>
        </w:rPr>
        <w:t>огородицы, Рождества, Воскресения.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</w:t>
      </w:r>
      <w:r w:rsidRPr="00C752C3">
        <w:rPr>
          <w:color w:val="000000"/>
          <w:sz w:val="28"/>
          <w:lang w:val="ru-RU"/>
        </w:rPr>
        <w:t>этики на уровне начального общего образования;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исполнение вокальных произведений, связанных с религ</w:t>
      </w:r>
      <w:r w:rsidRPr="00C752C3">
        <w:rPr>
          <w:color w:val="000000"/>
          <w:sz w:val="28"/>
          <w:lang w:val="ru-RU"/>
        </w:rPr>
        <w:t>иозной традицией, перекликающихся с ней по тематике;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к русской православной традиции;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западноевропейской христианской традиции;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другим конфессиям</w:t>
      </w:r>
      <w:r w:rsidRPr="00C752C3">
        <w:rPr>
          <w:color w:val="000000"/>
          <w:sz w:val="28"/>
          <w:lang w:val="ru-RU"/>
        </w:rPr>
        <w:t xml:space="preserve"> (по выбору учителя);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посещение концерта духовной музыки.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 xml:space="preserve">Развитие церковной музыки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</w:t>
      </w:r>
      <w:r w:rsidRPr="00C752C3">
        <w:rPr>
          <w:color w:val="000000"/>
          <w:sz w:val="28"/>
          <w:lang w:val="ru-RU"/>
        </w:rPr>
        <w:t>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историей возникновения нотной записи;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сравнени</w:t>
      </w:r>
      <w:r w:rsidRPr="00C752C3">
        <w:rPr>
          <w:color w:val="000000"/>
          <w:sz w:val="28"/>
          <w:lang w:val="ru-RU"/>
        </w:rPr>
        <w:t>е нотаций религиозной музыки разных традиций (григорианский хорал, знаменный распев, современные ноты);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слушание духовной музыки;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определение на слух: состава исполнителей</w:t>
      </w:r>
      <w:r w:rsidRPr="00C752C3">
        <w:rPr>
          <w:color w:val="000000"/>
          <w:sz w:val="28"/>
          <w:lang w:val="ru-RU"/>
        </w:rPr>
        <w:t>; типа фактуры (хоральный склад, полифония); принадлежности к русской или западноевропейской религиозной традиции;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</w:t>
      </w:r>
      <w:r w:rsidRPr="00C752C3">
        <w:rPr>
          <w:color w:val="000000"/>
          <w:sz w:val="28"/>
          <w:lang w:val="ru-RU"/>
        </w:rPr>
        <w:t>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Музыкальные жанры богослужения.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Эстетическое содержание и жизненное предназначение дух</w:t>
      </w:r>
      <w:r w:rsidRPr="00C752C3">
        <w:rPr>
          <w:color w:val="000000"/>
          <w:sz w:val="28"/>
          <w:lang w:val="ru-RU"/>
        </w:rPr>
        <w:t>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знакомство с одним (более полно) или несколькими (фрагментарно) произведениями мировой музыкальной к</w:t>
      </w:r>
      <w:r w:rsidRPr="00C752C3">
        <w:rPr>
          <w:color w:val="000000"/>
          <w:sz w:val="28"/>
          <w:lang w:val="ru-RU"/>
        </w:rPr>
        <w:t>лассики, написанными в соответствии с религиозным каноном;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устный или письмен</w:t>
      </w:r>
      <w:r w:rsidRPr="00C752C3">
        <w:rPr>
          <w:color w:val="000000"/>
          <w:sz w:val="28"/>
          <w:lang w:val="ru-RU"/>
        </w:rPr>
        <w:t>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</w:t>
      </w:r>
      <w:r w:rsidRPr="00C752C3">
        <w:rPr>
          <w:color w:val="000000"/>
          <w:sz w:val="28"/>
          <w:lang w:val="ru-RU"/>
        </w:rPr>
        <w:t xml:space="preserve">: Сохранение традиций духовной музыки сегодня. Переосмысление религиозной темы в творчестве композиторов </w:t>
      </w:r>
      <w:r>
        <w:rPr>
          <w:color w:val="000000"/>
          <w:sz w:val="28"/>
        </w:rPr>
        <w:t>XX</w:t>
      </w:r>
      <w:r w:rsidRPr="00C752C3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XXI</w:t>
      </w:r>
      <w:r w:rsidRPr="00C752C3">
        <w:rPr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сопоставление тенденций сохранения и переосмыслени</w:t>
      </w:r>
      <w:r w:rsidRPr="00C752C3">
        <w:rPr>
          <w:color w:val="000000"/>
          <w:sz w:val="28"/>
          <w:lang w:val="ru-RU"/>
        </w:rPr>
        <w:t xml:space="preserve">я религиозной традиции в культуре </w:t>
      </w:r>
      <w:r>
        <w:rPr>
          <w:color w:val="000000"/>
          <w:sz w:val="28"/>
        </w:rPr>
        <w:t>XX</w:t>
      </w:r>
      <w:r w:rsidRPr="00C752C3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XXI</w:t>
      </w:r>
      <w:r w:rsidRPr="00C752C3">
        <w:rPr>
          <w:color w:val="000000"/>
          <w:sz w:val="28"/>
          <w:lang w:val="ru-RU"/>
        </w:rPr>
        <w:t xml:space="preserve"> веков;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</w:t>
      </w:r>
      <w:r w:rsidRPr="00C752C3">
        <w:rPr>
          <w:b/>
          <w:color w:val="000000"/>
          <w:sz w:val="28"/>
          <w:lang w:val="ru-RU"/>
        </w:rPr>
        <w:t>одуль № 8 «Современная музыка: основные жанры и направления»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Джаз.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color w:val="000000"/>
          <w:sz w:val="28"/>
        </w:rPr>
        <w:t>XX</w:t>
      </w:r>
      <w:r w:rsidRPr="00C752C3">
        <w:rPr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</w:t>
      </w:r>
      <w:r w:rsidRPr="00C752C3">
        <w:rPr>
          <w:color w:val="000000"/>
          <w:sz w:val="28"/>
          <w:lang w:val="ru-RU"/>
        </w:rPr>
        <w:t>етка, импровизация).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</w:t>
      </w:r>
      <w:r w:rsidRPr="00C752C3">
        <w:rPr>
          <w:color w:val="000000"/>
          <w:sz w:val="28"/>
          <w:lang w:val="ru-RU"/>
        </w:rPr>
        <w:t>зации на ее основе;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Мюзикл</w:t>
      </w:r>
      <w:r w:rsidRPr="00C752C3">
        <w:rPr>
          <w:color w:val="000000"/>
          <w:sz w:val="28"/>
          <w:lang w:val="ru-RU"/>
        </w:rPr>
        <w:t>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Содержание: Особенности </w:t>
      </w:r>
      <w:r w:rsidRPr="00C752C3">
        <w:rPr>
          <w:color w:val="000000"/>
          <w:sz w:val="28"/>
          <w:lang w:val="ru-RU"/>
        </w:rPr>
        <w:t xml:space="preserve">жанра. Классика жанра – мюзиклы середины </w:t>
      </w:r>
      <w:r>
        <w:rPr>
          <w:color w:val="000000"/>
          <w:sz w:val="28"/>
        </w:rPr>
        <w:t>XX</w:t>
      </w:r>
      <w:r w:rsidRPr="00C752C3">
        <w:rPr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знакомство с музыкальными произведениями, сочиненными зар</w:t>
      </w:r>
      <w:r w:rsidRPr="00C752C3">
        <w:rPr>
          <w:color w:val="000000"/>
          <w:sz w:val="28"/>
          <w:lang w:val="ru-RU"/>
        </w:rPr>
        <w:t>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просмотр видеозаписи од</w:t>
      </w:r>
      <w:r w:rsidRPr="00C752C3">
        <w:rPr>
          <w:color w:val="000000"/>
          <w:sz w:val="28"/>
          <w:lang w:val="ru-RU"/>
        </w:rPr>
        <w:t>ного из мюзиклов, написание собственного рекламного текста для данной постановки;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Молодежная музыкальная культура.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color w:val="000000"/>
          <w:sz w:val="28"/>
        </w:rPr>
        <w:t>XX</w:t>
      </w:r>
      <w:r w:rsidRPr="00C752C3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XXI</w:t>
      </w:r>
      <w:r w:rsidRPr="00C752C3">
        <w:rPr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Социальный и коммерческий контекст массовой му</w:t>
      </w:r>
      <w:r w:rsidRPr="00C752C3">
        <w:rPr>
          <w:color w:val="000000"/>
          <w:sz w:val="28"/>
          <w:lang w:val="ru-RU"/>
        </w:rPr>
        <w:t xml:space="preserve">зыкальной культуры (потребительские тенденции современной культуры).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</w:t>
      </w:r>
      <w:r w:rsidRPr="00C752C3">
        <w:rPr>
          <w:color w:val="000000"/>
          <w:sz w:val="28"/>
          <w:lang w:val="ru-RU"/>
        </w:rPr>
        <w:t>уппы и исполнители);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дискуссия на тему «Современная музыка»;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 цифрового мира.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Музыка повсюду (ра</w:t>
      </w:r>
      <w:r w:rsidRPr="00C752C3">
        <w:rPr>
          <w:color w:val="000000"/>
          <w:sz w:val="28"/>
          <w:lang w:val="ru-RU"/>
        </w:rPr>
        <w:t>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поиск информации о способах сохранения и передачи музыки прежде и сей</w:t>
      </w:r>
      <w:r w:rsidRPr="00C752C3">
        <w:rPr>
          <w:color w:val="000000"/>
          <w:sz w:val="28"/>
          <w:lang w:val="ru-RU"/>
        </w:rPr>
        <w:t>час;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проведение социального опроса о роли и месте музыки в жизни соврем</w:t>
      </w:r>
      <w:r w:rsidRPr="00C752C3">
        <w:rPr>
          <w:color w:val="000000"/>
          <w:sz w:val="28"/>
          <w:lang w:val="ru-RU"/>
        </w:rPr>
        <w:t>енного человека; создание собственного музыкального клипа.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 и литература.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</w:t>
      </w:r>
      <w:r w:rsidRPr="00C752C3">
        <w:rPr>
          <w:color w:val="000000"/>
          <w:sz w:val="28"/>
          <w:lang w:val="ru-RU"/>
        </w:rPr>
        <w:t>вованияв инструментальной музыке (поэма, баллада). Программная музыка.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</w:t>
      </w:r>
      <w:r w:rsidRPr="00C752C3">
        <w:rPr>
          <w:color w:val="000000"/>
          <w:sz w:val="28"/>
          <w:lang w:val="ru-RU"/>
        </w:rPr>
        <w:t>мелодиями, сочиненными композиторами (метод «Сочинение сочиненного»);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рисование образов программной музыки;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музыкальная викторина на знание музыки</w:t>
      </w:r>
      <w:r w:rsidRPr="00C752C3">
        <w:rPr>
          <w:color w:val="000000"/>
          <w:sz w:val="28"/>
          <w:lang w:val="ru-RU"/>
        </w:rPr>
        <w:t>, названий и авторов изученных произведений.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 и живопись.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</w:t>
      </w:r>
      <w:r w:rsidRPr="00C752C3">
        <w:rPr>
          <w:color w:val="000000"/>
          <w:sz w:val="28"/>
          <w:lang w:val="ru-RU"/>
        </w:rPr>
        <w:t>ая музыка. Импрессионизм (на примере творчества французских клавесинистов, К. Дебюсси, А.К. Лядова и других композиторов).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</w:t>
      </w:r>
      <w:r w:rsidRPr="00C752C3">
        <w:rPr>
          <w:color w:val="000000"/>
          <w:sz w:val="28"/>
          <w:lang w:val="ru-RU"/>
        </w:rPr>
        <w:t>ктера;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</w:t>
      </w:r>
      <w:r w:rsidRPr="00C752C3">
        <w:rPr>
          <w:color w:val="000000"/>
          <w:sz w:val="28"/>
          <w:lang w:val="ru-RU"/>
        </w:rPr>
        <w:t>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 и театр.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</w:t>
      </w:r>
      <w:r w:rsidRPr="00C752C3">
        <w:rPr>
          <w:color w:val="000000"/>
          <w:sz w:val="28"/>
          <w:lang w:val="ru-RU"/>
        </w:rPr>
        <w:t>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</w:t>
      </w:r>
      <w:r w:rsidRPr="00C752C3">
        <w:rPr>
          <w:color w:val="000000"/>
          <w:sz w:val="28"/>
          <w:lang w:val="ru-RU"/>
        </w:rPr>
        <w:t>тического театра;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вариативно: постановка музыкального сп</w:t>
      </w:r>
      <w:r w:rsidRPr="00C752C3">
        <w:rPr>
          <w:color w:val="000000"/>
          <w:sz w:val="28"/>
          <w:lang w:val="ru-RU"/>
        </w:rPr>
        <w:t>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Музыка кино и телевидения.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Содержание: Музыка в немом и звуково</w:t>
      </w:r>
      <w:r w:rsidRPr="00C752C3">
        <w:rPr>
          <w:color w:val="000000"/>
          <w:sz w:val="28"/>
          <w:lang w:val="ru-RU"/>
        </w:rPr>
        <w:t>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Виды деятельности обучающихся: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знакомство с образцами кином</w:t>
      </w:r>
      <w:r w:rsidRPr="00C752C3">
        <w:rPr>
          <w:color w:val="000000"/>
          <w:sz w:val="28"/>
          <w:lang w:val="ru-RU"/>
        </w:rPr>
        <w:t>узыки отечественных и зарубежных композиторов;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</w:t>
      </w:r>
      <w:r w:rsidRPr="00C752C3">
        <w:rPr>
          <w:color w:val="000000"/>
          <w:sz w:val="28"/>
          <w:lang w:val="ru-RU"/>
        </w:rPr>
        <w:t>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7014D" w:rsidRPr="00C752C3" w:rsidRDefault="0077014D">
      <w:pPr>
        <w:rPr>
          <w:lang w:val="ru-RU"/>
        </w:rPr>
      </w:pPr>
      <w:bookmarkStart w:id="8" w:name="block-28402518"/>
    </w:p>
    <w:p w:rsidR="0077014D" w:rsidRPr="00C752C3" w:rsidRDefault="0077014D">
      <w:pPr>
        <w:rPr>
          <w:lang w:val="ru-RU"/>
        </w:rPr>
        <w:sectPr w:rsidR="0077014D" w:rsidRPr="00C752C3">
          <w:pgSz w:w="11906" w:h="16383"/>
          <w:pgMar w:top="1134" w:right="1134" w:bottom="1134" w:left="1134" w:header="0" w:footer="0" w:gutter="0"/>
          <w:cols w:space="720"/>
        </w:sectPr>
      </w:pPr>
    </w:p>
    <w:bookmarkEnd w:id="8"/>
    <w:p w:rsidR="0077014D" w:rsidRPr="00C752C3" w:rsidRDefault="00C752C3">
      <w:pPr>
        <w:spacing w:after="0" w:line="264" w:lineRule="auto"/>
        <w:ind w:left="12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ОСНОВНОГО </w:t>
      </w:r>
      <w:r w:rsidRPr="00C752C3">
        <w:rPr>
          <w:color w:val="000000"/>
          <w:sz w:val="28"/>
          <w:lang w:val="ru-RU"/>
        </w:rPr>
        <w:t>ОБЩЕГО ОБРАЗОВАНИЯ</w:t>
      </w:r>
    </w:p>
    <w:p w:rsidR="0077014D" w:rsidRPr="00C752C3" w:rsidRDefault="0077014D">
      <w:pPr>
        <w:spacing w:after="0" w:line="264" w:lineRule="auto"/>
        <w:ind w:left="120"/>
        <w:jc w:val="both"/>
        <w:rPr>
          <w:lang w:val="ru-RU"/>
        </w:rPr>
      </w:pPr>
    </w:p>
    <w:p w:rsidR="0077014D" w:rsidRPr="00C752C3" w:rsidRDefault="00C752C3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C752C3">
        <w:rPr>
          <w:b/>
          <w:color w:val="000000"/>
          <w:sz w:val="28"/>
          <w:lang w:val="ru-RU"/>
        </w:rPr>
        <w:t>ЛИЧНОСТНЫЕ РЕЗУЛЬТАТЫ</w:t>
      </w:r>
    </w:p>
    <w:p w:rsidR="0077014D" w:rsidRPr="00C752C3" w:rsidRDefault="0077014D">
      <w:pPr>
        <w:spacing w:after="0" w:line="264" w:lineRule="auto"/>
        <w:ind w:left="120"/>
        <w:jc w:val="both"/>
        <w:rPr>
          <w:lang w:val="ru-RU"/>
        </w:rPr>
      </w:pP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1) патриотического воспитания: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осознание российской гражданской </w:t>
      </w:r>
      <w:r w:rsidRPr="00C752C3">
        <w:rPr>
          <w:color w:val="000000"/>
          <w:sz w:val="28"/>
          <w:lang w:val="ru-RU"/>
        </w:rPr>
        <w:t>идентичности в поликультурноми многоконфессиональном обществе;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проявление интереса к освоению музыкальных традиций своего края,</w:t>
      </w:r>
      <w:r w:rsidRPr="00C752C3">
        <w:rPr>
          <w:color w:val="000000"/>
          <w:sz w:val="28"/>
          <w:lang w:val="ru-RU"/>
        </w:rPr>
        <w:t xml:space="preserve"> музыкальной культуры народов России;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стремление развивать и сохранять музыкальную культуру своей страны, с</w:t>
      </w:r>
      <w:r w:rsidRPr="00C752C3">
        <w:rPr>
          <w:color w:val="000000"/>
          <w:sz w:val="28"/>
          <w:lang w:val="ru-RU"/>
        </w:rPr>
        <w:t>воего края.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2) гражданского воспитания: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</w:t>
      </w:r>
      <w:r w:rsidRPr="00C752C3">
        <w:rPr>
          <w:color w:val="000000"/>
          <w:sz w:val="28"/>
          <w:lang w:val="ru-RU"/>
        </w:rPr>
        <w:t>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</w:t>
      </w:r>
      <w:r w:rsidRPr="00C752C3">
        <w:rPr>
          <w:color w:val="000000"/>
          <w:sz w:val="28"/>
          <w:lang w:val="ru-RU"/>
        </w:rPr>
        <w:t>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3) духовно-нравственного воспитания: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ориентация на моральные ценности и нормы в ситуац</w:t>
      </w:r>
      <w:r w:rsidRPr="00C752C3">
        <w:rPr>
          <w:color w:val="000000"/>
          <w:sz w:val="28"/>
          <w:lang w:val="ru-RU"/>
        </w:rPr>
        <w:t>иях нравственного выбора;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готовность придерживаться принципов справедливости, вз</w:t>
      </w:r>
      <w:r w:rsidRPr="00C752C3">
        <w:rPr>
          <w:color w:val="000000"/>
          <w:sz w:val="28"/>
          <w:lang w:val="ru-RU"/>
        </w:rPr>
        <w:t>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lastRenderedPageBreak/>
        <w:t>4) эстетического воспитания: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восприимчивость к различным видам искусства, умение видеть пре</w:t>
      </w:r>
      <w:r w:rsidRPr="00C752C3">
        <w:rPr>
          <w:color w:val="000000"/>
          <w:sz w:val="28"/>
          <w:lang w:val="ru-RU"/>
        </w:rPr>
        <w:t>красное в окружающей действительности, готовность прислушиваться к природе, людям, самому себе;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осознание ценности творчества, таланта;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понимание ценности отечественного и</w:t>
      </w:r>
      <w:r w:rsidRPr="00C752C3">
        <w:rPr>
          <w:color w:val="000000"/>
          <w:sz w:val="28"/>
          <w:lang w:val="ru-RU"/>
        </w:rPr>
        <w:t xml:space="preserve"> мирового искусства, роли этнических культурных традиций и народного творчества;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5) ценности научного познания: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C752C3">
        <w:rPr>
          <w:color w:val="000000"/>
          <w:sz w:val="28"/>
          <w:lang w:val="ru-RU"/>
        </w:rPr>
        <w:t>закономерностях развития человека, природы и общества, взаимосвязях человека с природной, социальной, культурной средой;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овладение основными способами исследовательс</w:t>
      </w:r>
      <w:r w:rsidRPr="00C752C3">
        <w:rPr>
          <w:color w:val="000000"/>
          <w:sz w:val="28"/>
          <w:lang w:val="ru-RU"/>
        </w:rPr>
        <w:t>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6) физического вос</w:t>
      </w:r>
      <w:r w:rsidRPr="00C752C3">
        <w:rPr>
          <w:b/>
          <w:color w:val="000000"/>
          <w:sz w:val="28"/>
          <w:lang w:val="ru-RU"/>
        </w:rPr>
        <w:t>питания, формирования культуры здоровья и эмоционального благополучия: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соблюдение правил личной безопасности и гигиены, в том числе в процессе музыкал</w:t>
      </w:r>
      <w:r w:rsidRPr="00C752C3">
        <w:rPr>
          <w:color w:val="000000"/>
          <w:sz w:val="28"/>
          <w:lang w:val="ru-RU"/>
        </w:rPr>
        <w:t>ьно-исполнительской, творческой, исследовательской деятельности;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</w:t>
      </w:r>
      <w:r w:rsidRPr="00C752C3">
        <w:rPr>
          <w:color w:val="000000"/>
          <w:sz w:val="28"/>
          <w:lang w:val="ru-RU"/>
        </w:rPr>
        <w:t>вного общения;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7) трудового воспитания: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трудолюбие в учебе, настойчивость в достиж</w:t>
      </w:r>
      <w:r w:rsidRPr="00C752C3">
        <w:rPr>
          <w:color w:val="000000"/>
          <w:sz w:val="28"/>
          <w:lang w:val="ru-RU"/>
        </w:rPr>
        <w:t>ении поставленных целей;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8) экологического воспитания: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</w:t>
      </w:r>
      <w:r w:rsidRPr="00C752C3">
        <w:rPr>
          <w:color w:val="000000"/>
          <w:sz w:val="28"/>
          <w:lang w:val="ru-RU"/>
        </w:rPr>
        <w:t>кологических проблем и путей их решения;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нравственно-эстетическое отношение к природе,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освоение обучающимися с</w:t>
      </w:r>
      <w:r w:rsidRPr="00C752C3">
        <w:rPr>
          <w:color w:val="000000"/>
          <w:sz w:val="28"/>
          <w:lang w:val="ru-RU"/>
        </w:rPr>
        <w:t xml:space="preserve">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</w:t>
      </w:r>
      <w:r w:rsidRPr="00C752C3">
        <w:rPr>
          <w:color w:val="000000"/>
          <w:sz w:val="28"/>
          <w:lang w:val="ru-RU"/>
        </w:rPr>
        <w:t>другой культурной среды;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воспитание чувст</w:t>
      </w:r>
      <w:r w:rsidRPr="00C752C3">
        <w:rPr>
          <w:color w:val="000000"/>
          <w:sz w:val="28"/>
          <w:lang w:val="ru-RU"/>
        </w:rPr>
        <w:t xml:space="preserve">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</w:t>
      </w:r>
      <w:r w:rsidRPr="00C752C3">
        <w:rPr>
          <w:color w:val="000000"/>
          <w:sz w:val="28"/>
          <w:lang w:val="ru-RU"/>
        </w:rPr>
        <w:t xml:space="preserve">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7014D" w:rsidRPr="00C752C3" w:rsidRDefault="0077014D">
      <w:pPr>
        <w:spacing w:after="0" w:line="264" w:lineRule="auto"/>
        <w:ind w:left="120"/>
        <w:jc w:val="both"/>
        <w:rPr>
          <w:lang w:val="ru-RU"/>
        </w:rPr>
      </w:pPr>
    </w:p>
    <w:p w:rsidR="0077014D" w:rsidRPr="00C752C3" w:rsidRDefault="00C752C3">
      <w:pPr>
        <w:spacing w:after="0" w:line="264" w:lineRule="auto"/>
        <w:ind w:left="12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МЕТАПРЕДМЕТНЫЕ РЕЗУЛЬТАТЫ</w:t>
      </w:r>
    </w:p>
    <w:p w:rsidR="0077014D" w:rsidRPr="00C752C3" w:rsidRDefault="0077014D">
      <w:pPr>
        <w:spacing w:after="0" w:line="264" w:lineRule="auto"/>
        <w:ind w:left="120"/>
        <w:jc w:val="both"/>
        <w:rPr>
          <w:lang w:val="ru-RU"/>
        </w:rPr>
      </w:pPr>
    </w:p>
    <w:p w:rsidR="0077014D" w:rsidRPr="00C752C3" w:rsidRDefault="00C752C3">
      <w:pPr>
        <w:spacing w:after="0" w:line="264" w:lineRule="auto"/>
        <w:ind w:left="12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014D" w:rsidRPr="00C752C3" w:rsidRDefault="0077014D">
      <w:pPr>
        <w:spacing w:after="0" w:line="264" w:lineRule="auto"/>
        <w:ind w:left="120"/>
        <w:jc w:val="both"/>
        <w:rPr>
          <w:lang w:val="ru-RU"/>
        </w:rPr>
      </w:pP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b/>
          <w:color w:val="000000"/>
          <w:sz w:val="28"/>
          <w:lang w:val="ru-RU"/>
        </w:rPr>
        <w:t xml:space="preserve">Базовые </w:t>
      </w:r>
      <w:r w:rsidRPr="00C752C3">
        <w:rPr>
          <w:b/>
          <w:color w:val="000000"/>
          <w:sz w:val="28"/>
          <w:lang w:val="ru-RU"/>
        </w:rPr>
        <w:t>логические действия: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 xml:space="preserve">сопоставлять, сравнивать на </w:t>
      </w:r>
      <w:r w:rsidRPr="00C752C3">
        <w:rPr>
          <w:color w:val="000000"/>
          <w:sz w:val="28"/>
          <w:lang w:val="ru-RU"/>
        </w:rPr>
        <w:t>основании существенных признаков произведения, жанры и стили музыкального и других видов искусства;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выявлять общее и особенное, зако</w:t>
      </w:r>
      <w:r w:rsidRPr="00C752C3">
        <w:rPr>
          <w:color w:val="000000"/>
          <w:sz w:val="28"/>
          <w:lang w:val="ru-RU"/>
        </w:rPr>
        <w:t>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7014D" w:rsidRPr="00C752C3" w:rsidRDefault="00C752C3">
      <w:pPr>
        <w:spacing w:after="0" w:line="264" w:lineRule="auto"/>
        <w:ind w:firstLine="600"/>
        <w:jc w:val="both"/>
        <w:rPr>
          <w:lang w:val="ru-RU"/>
        </w:rPr>
      </w:pPr>
      <w:r w:rsidRPr="00C752C3">
        <w:rPr>
          <w:color w:val="000000"/>
          <w:sz w:val="28"/>
          <w:lang w:val="ru-RU"/>
        </w:rPr>
        <w:lastRenderedPageBreak/>
        <w:t>самостоятельно обобщать и</w:t>
      </w:r>
      <w:r w:rsidRPr="00C752C3">
        <w:rPr>
          <w:color w:val="000000"/>
          <w:sz w:val="28"/>
          <w:lang w:val="ru-RU"/>
        </w:rPr>
        <w:t xml:space="preserve"> формулировать выводы по результатам проведенного слухового наблюдения-исследования.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Базовые исследовательские действия: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использовать вопросы как исследовательский</w:t>
      </w:r>
      <w:r>
        <w:rPr>
          <w:color w:val="000000"/>
          <w:sz w:val="28"/>
        </w:rPr>
        <w:t xml:space="preserve"> инструмент познания;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составлять алгоритм действий и использовать его для решения учебных, в том числе ис</w:t>
      </w:r>
      <w:r>
        <w:rPr>
          <w:color w:val="000000"/>
          <w:sz w:val="28"/>
        </w:rPr>
        <w:t>полнительских и творческих задач;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само</w:t>
      </w:r>
      <w:r>
        <w:rPr>
          <w:color w:val="000000"/>
          <w:sz w:val="28"/>
        </w:rPr>
        <w:t>стоятельно формулировать обобщения и выводы по результатам проведенного наблюдения, слухового исследования.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Работа с информацией: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</w:t>
      </w:r>
      <w:r>
        <w:rPr>
          <w:color w:val="000000"/>
          <w:sz w:val="28"/>
        </w:rPr>
        <w:t>ых критериев;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понимать специфику работы с аудиоинформацией, музыкальными записями;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выбирать, анализировать, интерпретировать, обобщать и систематизировать информацию,</w:t>
      </w:r>
      <w:r>
        <w:rPr>
          <w:color w:val="000000"/>
          <w:sz w:val="28"/>
        </w:rPr>
        <w:t xml:space="preserve"> представленную в аудио- и видеоформатах, текстах, таблицах, схемах;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оценивать надежность информации по кри</w:t>
      </w:r>
      <w:r>
        <w:rPr>
          <w:color w:val="000000"/>
          <w:sz w:val="28"/>
        </w:rPr>
        <w:t>териям, предложенным учителем или сформулированным самостоятельно;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самостоятельно выбирать оптимальную форму представлени</w:t>
      </w:r>
      <w:r>
        <w:rPr>
          <w:color w:val="000000"/>
          <w:sz w:val="28"/>
        </w:rPr>
        <w:t>я информации (текст, таблица, схема, презентация, театрализация) в зависимости от коммуникативной установки.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</w:t>
      </w:r>
      <w:r>
        <w:rPr>
          <w:color w:val="000000"/>
          <w:sz w:val="28"/>
        </w:rPr>
        <w:lastRenderedPageBreak/>
        <w:t>числе развити</w:t>
      </w:r>
      <w:r>
        <w:rPr>
          <w:color w:val="000000"/>
          <w:sz w:val="28"/>
        </w:rPr>
        <w:t>е специфического типа интеллектуальной деятельности – музыкального мышления.</w:t>
      </w:r>
    </w:p>
    <w:p w:rsidR="0077014D" w:rsidRDefault="0077014D">
      <w:pPr>
        <w:spacing w:after="0" w:line="264" w:lineRule="auto"/>
        <w:ind w:left="120"/>
        <w:jc w:val="both"/>
      </w:pPr>
    </w:p>
    <w:p w:rsidR="0077014D" w:rsidRDefault="00C752C3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Коммуникативные универсальные учебные действия</w:t>
      </w:r>
    </w:p>
    <w:p w:rsidR="0077014D" w:rsidRDefault="0077014D">
      <w:pPr>
        <w:spacing w:after="0" w:line="264" w:lineRule="auto"/>
        <w:ind w:left="120"/>
        <w:jc w:val="both"/>
      </w:pP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1) невербальная коммуникация: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воспринимать музыку как искусство интонируемого смысла, стремиться понять эмоционально-образное </w:t>
      </w:r>
      <w:r>
        <w:rPr>
          <w:color w:val="000000"/>
          <w:sz w:val="28"/>
        </w:rPr>
        <w:t>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</w:t>
      </w:r>
      <w:r>
        <w:rPr>
          <w:color w:val="000000"/>
          <w:sz w:val="28"/>
        </w:rPr>
        <w:t>произведению;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</w:t>
      </w:r>
      <w:r>
        <w:rPr>
          <w:color w:val="000000"/>
          <w:sz w:val="28"/>
        </w:rPr>
        <w:t>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2) вербальное общение: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воспринимать и формулировать суждения, выражать эмоции</w:t>
      </w:r>
      <w:r>
        <w:rPr>
          <w:color w:val="000000"/>
          <w:sz w:val="28"/>
        </w:rPr>
        <w:t xml:space="preserve"> в соответствии с условиями и целями общения;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понимать намерения других, проявлять уважительное отношение к собеседнику и в корректной форме фо</w:t>
      </w:r>
      <w:r>
        <w:rPr>
          <w:color w:val="000000"/>
          <w:sz w:val="28"/>
        </w:rPr>
        <w:t>рмулировать свои возражения;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публично представлять результаты учебной и творческой деятельности.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3) совместная деятельность (сотрудничество):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понимать и исп</w:t>
      </w:r>
      <w:r>
        <w:rPr>
          <w:color w:val="000000"/>
          <w:sz w:val="28"/>
        </w:rPr>
        <w:t>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lastRenderedPageBreak/>
        <w:t>принимать цель совместной деятельности, коллективно строить действия по ее достижен</w:t>
      </w:r>
      <w:r>
        <w:rPr>
          <w:color w:val="000000"/>
          <w:sz w:val="28"/>
        </w:rPr>
        <w:t>ию: распределять роли, договариваться, обсуждать процесс и результат совместной работы;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оценивать качество своего вклада в общий продукт по критериям</w:t>
      </w:r>
      <w:r>
        <w:rPr>
          <w:color w:val="000000"/>
          <w:sz w:val="28"/>
        </w:rPr>
        <w:t>, самостоятельно сформулированным участниками взаимодействия;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7014D" w:rsidRDefault="0077014D">
      <w:pPr>
        <w:spacing w:after="0" w:line="264" w:lineRule="auto"/>
        <w:ind w:left="120"/>
        <w:jc w:val="both"/>
      </w:pPr>
    </w:p>
    <w:p w:rsidR="0077014D" w:rsidRDefault="00C752C3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Рег</w:t>
      </w:r>
      <w:r>
        <w:rPr>
          <w:b/>
          <w:color w:val="000000"/>
          <w:sz w:val="28"/>
        </w:rPr>
        <w:t>улятивные универсальные учебные действия</w:t>
      </w:r>
    </w:p>
    <w:p w:rsidR="0077014D" w:rsidRDefault="0077014D">
      <w:pPr>
        <w:spacing w:after="0" w:line="264" w:lineRule="auto"/>
        <w:ind w:left="120"/>
        <w:jc w:val="both"/>
      </w:pP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Самоорганизация: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выявлять наиболее важные проблемы для решения в учебных и жизненных си</w:t>
      </w:r>
      <w:r>
        <w:rPr>
          <w:color w:val="000000"/>
          <w:sz w:val="28"/>
        </w:rPr>
        <w:t>туациях;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делать выбор и брать за него ответстве</w:t>
      </w:r>
      <w:r>
        <w:rPr>
          <w:color w:val="000000"/>
          <w:sz w:val="28"/>
        </w:rPr>
        <w:t>нность на себя.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Самоконтроль (рефлексия):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владеть способами самоконтроля, самомотивации и рефлексии;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предвидеть трудности, которые могут возникнуть при решении учебной задачи, и адап</w:t>
      </w:r>
      <w:r>
        <w:rPr>
          <w:color w:val="000000"/>
          <w:sz w:val="28"/>
        </w:rPr>
        <w:t>тировать решение к меняющимся обстоятельствам;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использовать музыку для улучшения самочувствия, созн</w:t>
      </w:r>
      <w:r>
        <w:rPr>
          <w:color w:val="000000"/>
          <w:sz w:val="28"/>
        </w:rPr>
        <w:t>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Эмоциональный интеллект: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lastRenderedPageBreak/>
        <w:t>чувствовать, понимать эмоциональное состояние самого себя и других люд</w:t>
      </w:r>
      <w:r>
        <w:rPr>
          <w:color w:val="000000"/>
          <w:sz w:val="28"/>
        </w:rPr>
        <w:t>ей, использовать возможности музыкального искусства для расширения своих компетенций в данной сфере;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выя</w:t>
      </w:r>
      <w:r>
        <w:rPr>
          <w:color w:val="000000"/>
          <w:sz w:val="28"/>
        </w:rPr>
        <w:t>влять и анализировать причины эмоций;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регулировать способ выражения собственных эмоций.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Принятие себя и других: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уважительно и осознанно относиться к другому чел</w:t>
      </w:r>
      <w:r>
        <w:rPr>
          <w:color w:val="000000"/>
          <w:sz w:val="28"/>
        </w:rPr>
        <w:t>овеку и его мнению, эстетическим предпочтениям и вкусам;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принимать себя и других, не осуждая;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проявлять открыто</w:t>
      </w:r>
      <w:r>
        <w:rPr>
          <w:color w:val="000000"/>
          <w:sz w:val="28"/>
        </w:rPr>
        <w:t>сть;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осознавать невозможность контролировать все вокруг.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</w:t>
      </w:r>
      <w:r>
        <w:rPr>
          <w:color w:val="000000"/>
          <w:sz w:val="28"/>
        </w:rPr>
        <w:t>одисциплины, устойчивого поведения, эмоционального душевного равновесия).</w:t>
      </w:r>
    </w:p>
    <w:p w:rsidR="0077014D" w:rsidRDefault="0077014D">
      <w:pPr>
        <w:spacing w:after="0" w:line="264" w:lineRule="auto"/>
        <w:ind w:left="120"/>
        <w:jc w:val="both"/>
      </w:pPr>
    </w:p>
    <w:p w:rsidR="0077014D" w:rsidRDefault="00C752C3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ПРЕДМЕТНЫЕ РЕЗУЛЬТАТЫ</w:t>
      </w:r>
    </w:p>
    <w:p w:rsidR="0077014D" w:rsidRDefault="0077014D">
      <w:pPr>
        <w:spacing w:after="0" w:line="264" w:lineRule="auto"/>
        <w:ind w:left="120"/>
        <w:jc w:val="both"/>
      </w:pP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</w:t>
      </w:r>
      <w:r>
        <w:rPr>
          <w:color w:val="000000"/>
          <w:sz w:val="28"/>
        </w:rPr>
        <w:t>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осознают принципы универсальности и всео</w:t>
      </w:r>
      <w:r>
        <w:rPr>
          <w:color w:val="000000"/>
          <w:sz w:val="28"/>
        </w:rPr>
        <w:t>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lastRenderedPageBreak/>
        <w:t xml:space="preserve">знают достижения отечественных </w:t>
      </w:r>
      <w:r>
        <w:rPr>
          <w:color w:val="000000"/>
          <w:sz w:val="28"/>
        </w:rPr>
        <w:t>мастеров музыкальной культуры, испытывают гордость за них;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</w:t>
      </w:r>
      <w:r>
        <w:rPr>
          <w:color w:val="000000"/>
          <w:sz w:val="28"/>
        </w:rPr>
        <w:t>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понимают роль музыки как социально значимого явления, формирующего общественные</w:t>
      </w:r>
      <w:r>
        <w:rPr>
          <w:color w:val="000000"/>
          <w:sz w:val="28"/>
        </w:rPr>
        <w:t xml:space="preserve"> вкусы и настроения, включенного в развитие политического, экономического, религиозного, иных аспектов развития общества.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отличать и ценить музыкальные традиции своей республики, края, н</w:t>
      </w:r>
      <w:r>
        <w:rPr>
          <w:color w:val="000000"/>
          <w:sz w:val="28"/>
        </w:rPr>
        <w:t xml:space="preserve">арода; 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К концу изучения модуля № 2 «Народн</w:t>
      </w:r>
      <w:r>
        <w:rPr>
          <w:b/>
          <w:color w:val="000000"/>
          <w:sz w:val="28"/>
        </w:rPr>
        <w:t>ое музыкальное творчество России» обучающийся научится: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</w:t>
      </w:r>
      <w:r>
        <w:rPr>
          <w:color w:val="000000"/>
          <w:sz w:val="28"/>
        </w:rPr>
        <w:t>а выбор учителя);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объяснять на примерах связь устно</w:t>
      </w:r>
      <w:r>
        <w:rPr>
          <w:color w:val="000000"/>
          <w:sz w:val="28"/>
        </w:rPr>
        <w:t>го народного музыкального творчества и деятельности профессиональных музыкантов в развитии общей культуры страны.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различать на слух произведения русских композиторов-классиков,</w:t>
      </w:r>
      <w:r>
        <w:rPr>
          <w:color w:val="000000"/>
          <w:sz w:val="28"/>
        </w:rPr>
        <w:t xml:space="preserve"> называть автора, произведение, исполнительский состав;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lastRenderedPageBreak/>
        <w:t>исполнять (в том числе фрагментарно, отдельными те</w:t>
      </w:r>
      <w:r>
        <w:rPr>
          <w:color w:val="000000"/>
          <w:sz w:val="28"/>
        </w:rPr>
        <w:t>мами) сочинения русских композиторов;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различать </w:t>
      </w:r>
      <w:r>
        <w:rPr>
          <w:color w:val="000000"/>
          <w:sz w:val="28"/>
        </w:rPr>
        <w:t>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выразительно исполнять </w:t>
      </w:r>
      <w:r>
        <w:rPr>
          <w:color w:val="000000"/>
          <w:sz w:val="28"/>
        </w:rPr>
        <w:t>произведения (в том числе фрагменты) вокальных, инструментальных и музыкально-театральных жанров.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определять на слух музыкальные произведения, относящиеся к западноевропейской, латиноа</w:t>
      </w:r>
      <w:r>
        <w:rPr>
          <w:color w:val="000000"/>
          <w:sz w:val="28"/>
        </w:rPr>
        <w:t>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определять на слух принадлежность народных музыка</w:t>
      </w:r>
      <w:r>
        <w:rPr>
          <w:color w:val="000000"/>
          <w:sz w:val="28"/>
        </w:rPr>
        <w:t>льных инструментов к группам духовых, струнных, ударно-шумовых инструментов;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К</w:t>
      </w:r>
      <w:r>
        <w:rPr>
          <w:b/>
          <w:color w:val="000000"/>
          <w:sz w:val="28"/>
        </w:rPr>
        <w:t xml:space="preserve"> концу изучения модуля № 6 «Европейская классическая музыка» обучающийся научится: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определять принадлежность музыкального произведения</w:t>
      </w:r>
      <w:r>
        <w:rPr>
          <w:color w:val="000000"/>
          <w:sz w:val="28"/>
        </w:rPr>
        <w:t xml:space="preserve"> к одному из художественных стилей (барокко, классицизм, романтизм, импрессионизм);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исполнять (в том числе фрагментарно) сочинения композиторов-классиков;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</w:t>
      </w:r>
      <w:r>
        <w:rPr>
          <w:color w:val="000000"/>
          <w:sz w:val="28"/>
        </w:rPr>
        <w:t>ития и форму строения музыкального произведения;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lastRenderedPageBreak/>
        <w:t xml:space="preserve">К концу изучения модуля № 7 «Духовная музыка» обучающийся научится: 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различать и характеризова</w:t>
      </w:r>
      <w:r>
        <w:rPr>
          <w:color w:val="000000"/>
          <w:sz w:val="28"/>
        </w:rPr>
        <w:t>ть жанры и произведения русской и европейской духовной музыки;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исполнять произведения русской и европейской духовной музыки;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приводить примеры сочинений духовной музыки, называть их автора.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 xml:space="preserve">К концу изучения модуля № 8 «Современная музыка: основные жанры и </w:t>
      </w:r>
      <w:r>
        <w:rPr>
          <w:b/>
          <w:color w:val="000000"/>
          <w:sz w:val="28"/>
        </w:rPr>
        <w:t>направления» обучающийся научится: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исполнять современные музыкальны</w:t>
      </w:r>
      <w:r>
        <w:rPr>
          <w:color w:val="000000"/>
          <w:sz w:val="28"/>
        </w:rPr>
        <w:t>е произведения в разных видах деятельности.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color w:val="000000"/>
          <w:sz w:val="28"/>
        </w:rPr>
        <w:t>: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различать и анализировать средства выр</w:t>
      </w:r>
      <w:r>
        <w:rPr>
          <w:color w:val="000000"/>
          <w:sz w:val="28"/>
        </w:rPr>
        <w:t>азительности разных видов искусств;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кинофрагментов) или по</w:t>
      </w:r>
      <w:r>
        <w:rPr>
          <w:color w:val="000000"/>
          <w:sz w:val="28"/>
        </w:rPr>
        <w:t>дбирать ассоциативные пары произведений из разных видов искусств, объясняя логику выбора;</w:t>
      </w:r>
    </w:p>
    <w:p w:rsidR="0077014D" w:rsidRDefault="00C752C3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7014D" w:rsidRDefault="0077014D">
      <w:bookmarkStart w:id="10" w:name="block-28402519"/>
      <w:bookmarkEnd w:id="10"/>
    </w:p>
    <w:sectPr w:rsidR="0077014D">
      <w:pgSz w:w="11906" w:h="16383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4D"/>
    <w:rsid w:val="0077014D"/>
    <w:rsid w:val="00C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6C84"/>
  <w15:docId w15:val="{B4151086-C205-41F7-B2AB-DD97558B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80"/>
        <w:tab w:val="right" w:pos="9360"/>
      </w:tabs>
    </w:pPr>
  </w:style>
  <w:style w:type="paragraph" w:styleId="a4">
    <w:name w:val="Normal Indent"/>
    <w:basedOn w:val="a"/>
    <w:qFormat/>
    <w:pPr>
      <w:ind w:left="720"/>
    </w:pPr>
  </w:style>
  <w:style w:type="paragraph" w:styleId="a5">
    <w:name w:val="Subtitle"/>
    <w:basedOn w:val="a"/>
    <w:next w:val="a"/>
    <w:qFormat/>
    <w:pPr>
      <w:ind w:left="86"/>
    </w:pPr>
    <w:rPr>
      <w:i/>
      <w:iCs/>
      <w:color w:val="4F81BD"/>
      <w:spacing w:val="15"/>
      <w:sz w:val="24"/>
      <w:szCs w:val="24"/>
    </w:rPr>
  </w:style>
  <w:style w:type="paragraph" w:styleId="a6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/>
      <w:contextualSpacing/>
    </w:pPr>
    <w:rPr>
      <w:color w:val="17365D"/>
      <w:spacing w:val="4"/>
      <w:kern w:val="1"/>
      <w:sz w:val="52"/>
      <w:szCs w:val="52"/>
    </w:rPr>
  </w:style>
  <w:style w:type="paragraph" w:styleId="a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a0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Times New Roman" w:eastAsia="Times New Roman" w:hAnsi="Times New Roman" w:cs="Times New Roman"/>
      <w:color w:val="17365D"/>
      <w:spacing w:val="4"/>
      <w:kern w:val="1"/>
      <w:sz w:val="52"/>
      <w:szCs w:val="52"/>
    </w:rPr>
  </w:style>
  <w:style w:type="character" w:styleId="a8">
    <w:name w:val="Emphasis"/>
    <w:basedOn w:val="a0"/>
    <w:rPr>
      <w:i/>
      <w:iCs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9375</Words>
  <Characters>53438</Characters>
  <Application>Microsoft Office Word</Application>
  <DocSecurity>0</DocSecurity>
  <Lines>445</Lines>
  <Paragraphs>125</Paragraphs>
  <ScaleCrop>false</ScaleCrop>
  <Company>SPecialiST RePack</Company>
  <LinksUpToDate>false</LinksUpToDate>
  <CharactersWithSpaces>62688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Привет</cp:lastModifiedBy>
  <cp:revision>2</cp:revision>
  <dcterms:created xsi:type="dcterms:W3CDTF">2023-10-18T09:41:00Z</dcterms:created>
  <dcterms:modified xsi:type="dcterms:W3CDTF">2023-10-18T10:11:00Z</dcterms:modified>
</cp:coreProperties>
</file>